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0614" w14:textId="77777777" w:rsidR="005D7949" w:rsidRPr="00C47C9D" w:rsidRDefault="005D7949" w:rsidP="005D7949">
      <w:pPr>
        <w:rPr>
          <w:szCs w:val="20"/>
        </w:rPr>
      </w:pPr>
    </w:p>
    <w:tbl>
      <w:tblPr>
        <w:tblpPr w:leftFromText="141" w:rightFromText="141" w:vertAnchor="text" w:horzAnchor="margin" w:tblpY="182"/>
        <w:tblW w:w="9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6734"/>
      </w:tblGrid>
      <w:tr w:rsidR="005D7949" w:rsidRPr="00E13B10" w14:paraId="0C715DD5" w14:textId="77777777" w:rsidTr="00E13B10">
        <w:trPr>
          <w:trHeight w:val="737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3EBD4" w14:textId="77777777" w:rsidR="00E13B10" w:rsidRDefault="00E13B10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</w:p>
          <w:p w14:paraId="66DB178E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Názov  smernice: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238005" w14:textId="77777777" w:rsidR="00E13B10" w:rsidRDefault="00E13B10" w:rsidP="00E13B10">
            <w:pPr>
              <w:jc w:val="center"/>
            </w:pPr>
          </w:p>
          <w:p w14:paraId="32F32D10" w14:textId="2D718621" w:rsidR="005D7949" w:rsidRPr="00E13B10" w:rsidRDefault="00F22988" w:rsidP="00E13B10">
            <w:pPr>
              <w:jc w:val="center"/>
            </w:pPr>
            <w:r>
              <w:t>Zásady</w:t>
            </w:r>
            <w:r w:rsidR="00B01D45" w:rsidRPr="00E13B10">
              <w:t xml:space="preserve"> jednorazového a príležitostného poskytovania </w:t>
            </w:r>
            <w:r w:rsidR="00F9664C">
              <w:t xml:space="preserve">hnuteľného </w:t>
            </w:r>
            <w:r w:rsidR="00C42F0F">
              <w:t xml:space="preserve"> </w:t>
            </w:r>
            <w:r w:rsidR="0053718A" w:rsidRPr="00E13B10">
              <w:t xml:space="preserve"> </w:t>
            </w:r>
            <w:r w:rsidR="00B01D45" w:rsidRPr="00E13B10">
              <w:t xml:space="preserve">majetku obce Sebedražie </w:t>
            </w:r>
            <w:r w:rsidR="005D7949" w:rsidRPr="00E13B10">
              <w:t xml:space="preserve"> a poskytovaných služieb</w:t>
            </w:r>
          </w:p>
          <w:p w14:paraId="3614925C" w14:textId="77777777" w:rsidR="00E13B10" w:rsidRDefault="00E13B10" w:rsidP="00E13B10">
            <w:pPr>
              <w:jc w:val="center"/>
              <w:rPr>
                <w:bCs/>
                <w:lang w:val="cs-CZ" w:eastAsia="cs-CZ"/>
              </w:rPr>
            </w:pPr>
            <w:r>
              <w:t xml:space="preserve"> </w:t>
            </w:r>
            <w:r w:rsidR="005D7949" w:rsidRPr="00E13B10">
              <w:t xml:space="preserve">pre občanov obce a iným subjektom  </w:t>
            </w:r>
            <w:r w:rsidR="005D7949" w:rsidRPr="00E13B10">
              <w:rPr>
                <w:bCs/>
                <w:lang w:eastAsia="cs-CZ"/>
              </w:rPr>
              <w:t>v podmienkach</w:t>
            </w:r>
            <w:r w:rsidR="005D7949" w:rsidRPr="00E13B10">
              <w:rPr>
                <w:bCs/>
                <w:lang w:val="cs-CZ" w:eastAsia="cs-CZ"/>
              </w:rPr>
              <w:t xml:space="preserve"> </w:t>
            </w:r>
          </w:p>
          <w:p w14:paraId="4E3F9B34" w14:textId="77777777" w:rsidR="005D7949" w:rsidRPr="00E13B10" w:rsidRDefault="005D7949" w:rsidP="00E13B10">
            <w:pPr>
              <w:jc w:val="center"/>
            </w:pPr>
            <w:r w:rsidRPr="00E13B10">
              <w:rPr>
                <w:bCs/>
                <w:lang w:val="cs-CZ" w:eastAsia="cs-CZ"/>
              </w:rPr>
              <w:t xml:space="preserve">obce </w:t>
            </w:r>
            <w:proofErr w:type="spellStart"/>
            <w:r w:rsidR="00B01D45" w:rsidRPr="00E13B10">
              <w:rPr>
                <w:bCs/>
                <w:lang w:val="cs-CZ" w:eastAsia="cs-CZ"/>
              </w:rPr>
              <w:t>Sebedražie</w:t>
            </w:r>
            <w:proofErr w:type="spellEnd"/>
          </w:p>
          <w:p w14:paraId="7931F42D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360" w:lineRule="atLeast"/>
              <w:ind w:left="105"/>
              <w:jc w:val="center"/>
              <w:rPr>
                <w:b/>
                <w:bCs/>
                <w:color w:val="000000"/>
              </w:rPr>
            </w:pPr>
          </w:p>
        </w:tc>
      </w:tr>
      <w:tr w:rsidR="005D7949" w:rsidRPr="00E13B10" w14:paraId="2FD193BB" w14:textId="77777777" w:rsidTr="00E13B10">
        <w:trPr>
          <w:trHeight w:val="589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9750A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Poradové číslo smernice: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BF777" w14:textId="2E9A272F" w:rsidR="005D7949" w:rsidRPr="00E13B10" w:rsidRDefault="000F3E1A" w:rsidP="001703DE">
            <w:pPr>
              <w:tabs>
                <w:tab w:val="left" w:pos="6030"/>
              </w:tabs>
              <w:autoSpaceDE w:val="0"/>
              <w:autoSpaceDN w:val="0"/>
              <w:adjustRightInd w:val="0"/>
              <w:spacing w:before="120"/>
              <w:ind w:left="108"/>
              <w:jc w:val="center"/>
              <w:rPr>
                <w:color w:val="000000"/>
              </w:rPr>
            </w:pPr>
            <w:r>
              <w:t>2</w:t>
            </w:r>
            <w:r w:rsidR="005D7949" w:rsidRPr="001703DE">
              <w:t>/20</w:t>
            </w:r>
            <w:r w:rsidR="001703DE">
              <w:t>21</w:t>
            </w:r>
          </w:p>
        </w:tc>
      </w:tr>
      <w:tr w:rsidR="005D7949" w:rsidRPr="00E13B10" w14:paraId="3CFCF895" w14:textId="77777777" w:rsidTr="00E13B10">
        <w:trPr>
          <w:trHeight w:val="589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D3E62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Dátum vyhotovenia internej smernice: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EFA15" w14:textId="77777777" w:rsidR="005D7949" w:rsidRPr="00E13B10" w:rsidRDefault="001703DE" w:rsidP="00B01D45">
            <w:pPr>
              <w:tabs>
                <w:tab w:val="left" w:pos="603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1703DE">
              <w:t>30.07.2021</w:t>
            </w:r>
          </w:p>
        </w:tc>
      </w:tr>
      <w:tr w:rsidR="005D7949" w:rsidRPr="00E13B10" w14:paraId="788D06AD" w14:textId="77777777" w:rsidTr="00E13B10">
        <w:trPr>
          <w:trHeight w:val="573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936D5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Za správnosť smernice zodpovedá: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966E3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E13B10">
              <w:rPr>
                <w:color w:val="000000"/>
              </w:rPr>
              <w:t>Starost</w:t>
            </w:r>
            <w:r w:rsidR="00B01D45" w:rsidRPr="00E13B10">
              <w:rPr>
                <w:color w:val="000000"/>
              </w:rPr>
              <w:t>k</w:t>
            </w:r>
            <w:r w:rsidRPr="00E13B10">
              <w:rPr>
                <w:color w:val="000000"/>
              </w:rPr>
              <w:t>a obce</w:t>
            </w:r>
          </w:p>
        </w:tc>
      </w:tr>
      <w:tr w:rsidR="005D7949" w:rsidRPr="00E13B10" w14:paraId="3EC8D03D" w14:textId="77777777" w:rsidTr="00E13B10">
        <w:trPr>
          <w:trHeight w:val="589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6107C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Za dodržiavanie smernice zodpovedá: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345C7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E13B10">
              <w:rPr>
                <w:color w:val="000000"/>
              </w:rPr>
              <w:t>Starost</w:t>
            </w:r>
            <w:r w:rsidR="00B01D45" w:rsidRPr="00E13B10">
              <w:rPr>
                <w:color w:val="000000"/>
              </w:rPr>
              <w:t>k</w:t>
            </w:r>
            <w:r w:rsidRPr="00E13B10">
              <w:rPr>
                <w:color w:val="000000"/>
              </w:rPr>
              <w:t>a obce a zamestnanci obecného úradu</w:t>
            </w:r>
          </w:p>
        </w:tc>
      </w:tr>
      <w:tr w:rsidR="005D7949" w:rsidRPr="00E13B10" w14:paraId="047234C1" w14:textId="77777777" w:rsidTr="00E13B10">
        <w:trPr>
          <w:trHeight w:val="302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99232" w14:textId="77777777" w:rsidR="005D7949" w:rsidRPr="00E13B10" w:rsidRDefault="004175EA" w:rsidP="004175EA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Ruší sa 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A606D" w14:textId="7E86E271" w:rsidR="005D7949" w:rsidRPr="00E13B10" w:rsidRDefault="005D7949" w:rsidP="00B01D45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</w:tc>
      </w:tr>
    </w:tbl>
    <w:p w14:paraId="2C5E8D08" w14:textId="77777777" w:rsidR="005D7949" w:rsidRPr="00E13B10" w:rsidRDefault="005D7949" w:rsidP="005D7949">
      <w:pPr>
        <w:rPr>
          <w:lang w:eastAsia="cs-CZ"/>
        </w:rPr>
      </w:pPr>
    </w:p>
    <w:tbl>
      <w:tblPr>
        <w:tblpPr w:leftFromText="141" w:rightFromText="141" w:vertAnchor="text" w:horzAnchor="margin" w:tblpY="56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241"/>
        <w:gridCol w:w="4632"/>
      </w:tblGrid>
      <w:tr w:rsidR="005D7949" w:rsidRPr="00E13B10" w14:paraId="09F97E79" w14:textId="77777777" w:rsidTr="00E13B10">
        <w:trPr>
          <w:trHeight w:val="277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5393C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77A8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3F19" w14:textId="77777777" w:rsidR="005D7949" w:rsidRPr="00E13B10" w:rsidRDefault="005D7949" w:rsidP="005D7949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</w:p>
        </w:tc>
      </w:tr>
      <w:tr w:rsidR="005D7949" w:rsidRPr="00E13B10" w14:paraId="1ABB08EB" w14:textId="77777777" w:rsidTr="00E13B10">
        <w:trPr>
          <w:trHeight w:val="57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59A02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Schválilo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2575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  <w:r w:rsidRPr="00E13B10">
              <w:rPr>
                <w:color w:val="000000"/>
              </w:rPr>
              <w:t>Obecné zastupiteľstvo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E1B" w14:textId="5CA47668" w:rsidR="005D7949" w:rsidRPr="00E13B10" w:rsidRDefault="005D7949" w:rsidP="001703DE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  <w:r w:rsidRPr="00E13B10">
              <w:rPr>
                <w:color w:val="000000"/>
              </w:rPr>
              <w:t xml:space="preserve">Číslo uznesenia </w:t>
            </w:r>
            <w:bookmarkStart w:id="0" w:name="_GoBack"/>
            <w:bookmarkEnd w:id="0"/>
            <w:r w:rsidR="000F3E1A">
              <w:t>4/09</w:t>
            </w:r>
            <w:r w:rsidRPr="001703DE">
              <w:t>/20</w:t>
            </w:r>
            <w:r w:rsidR="001703DE">
              <w:t>21</w:t>
            </w:r>
          </w:p>
        </w:tc>
      </w:tr>
      <w:tr w:rsidR="005D7949" w:rsidRPr="00E13B10" w14:paraId="19E358FA" w14:textId="77777777" w:rsidTr="00E13B10">
        <w:trPr>
          <w:trHeight w:val="57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1E150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Predložil</w:t>
            </w:r>
            <w:r w:rsidR="00B01D45" w:rsidRPr="00E13B10">
              <w:rPr>
                <w:b/>
                <w:bCs/>
                <w:color w:val="000000"/>
              </w:rPr>
              <w:t>a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678C" w14:textId="77777777" w:rsidR="005D7949" w:rsidRPr="00E13B10" w:rsidRDefault="00B01D45" w:rsidP="00B01D45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  <w:r w:rsidRPr="00E13B10">
              <w:rPr>
                <w:color w:val="000000"/>
              </w:rPr>
              <w:t>Ing. Dana Kolláriková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2326" w14:textId="338AA756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</w:p>
        </w:tc>
      </w:tr>
      <w:tr w:rsidR="005D7949" w:rsidRPr="00E13B10" w14:paraId="0908CE5F" w14:textId="77777777" w:rsidTr="00E13B10">
        <w:trPr>
          <w:trHeight w:val="57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91F13" w14:textId="77777777" w:rsidR="005D7949" w:rsidRPr="00E13B10" w:rsidRDefault="005D7949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E13B10">
              <w:rPr>
                <w:b/>
                <w:bCs/>
                <w:color w:val="000000"/>
              </w:rPr>
              <w:t>Účinnosť internej smernice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F4D8" w14:textId="77777777" w:rsidR="005D7949" w:rsidRPr="00E13B10" w:rsidRDefault="00B01D45" w:rsidP="001703DE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  <w:r w:rsidRPr="001703DE">
              <w:t>1.1</w:t>
            </w:r>
            <w:r w:rsidR="001703DE">
              <w:t>0</w:t>
            </w:r>
            <w:r w:rsidRPr="001703DE">
              <w:t>.202</w:t>
            </w:r>
            <w:r w:rsidR="001703DE">
              <w:t>1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CD3F" w14:textId="77777777" w:rsidR="005D7949" w:rsidRPr="00E13B10" w:rsidRDefault="00B01D45" w:rsidP="0014330C">
            <w:pPr>
              <w:tabs>
                <w:tab w:val="left" w:pos="6030"/>
              </w:tabs>
              <w:autoSpaceDE w:val="0"/>
              <w:autoSpaceDN w:val="0"/>
              <w:adjustRightInd w:val="0"/>
              <w:spacing w:line="240" w:lineRule="atLeast"/>
              <w:ind w:left="105"/>
              <w:rPr>
                <w:color w:val="000000"/>
              </w:rPr>
            </w:pPr>
            <w:r w:rsidRPr="00E13B10">
              <w:rPr>
                <w:color w:val="000000"/>
              </w:rPr>
              <w:t>Aktualizácia podľa potreby</w:t>
            </w:r>
          </w:p>
        </w:tc>
      </w:tr>
    </w:tbl>
    <w:p w14:paraId="31E1B5E1" w14:textId="77777777" w:rsidR="00293C49" w:rsidRDefault="00293C49" w:rsidP="00293C49">
      <w:pPr>
        <w:pStyle w:val="titulok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lang w:val="sk-SK"/>
        </w:rPr>
      </w:pPr>
    </w:p>
    <w:p w14:paraId="3B0B4863" w14:textId="77777777" w:rsidR="00293C49" w:rsidRDefault="00293C49" w:rsidP="00293C49">
      <w:pPr>
        <w:pStyle w:val="titulok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lang w:val="sk-SK"/>
        </w:rPr>
      </w:pPr>
    </w:p>
    <w:p w14:paraId="3AE4DB07" w14:textId="77777777" w:rsidR="00293C49" w:rsidRPr="006E6C37" w:rsidRDefault="00293C49" w:rsidP="00670F1F">
      <w:pPr>
        <w:pStyle w:val="Nadpis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C37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na základe ustanovenia § 11  ods. 4 písm. a) zákona SNR č. 369/1990 Zb. o obecnom zriadení v znení neskorších predpisov, v súlade so zákonom č. 18/1996 z. z. o cenách v</w:t>
      </w:r>
      <w:r w:rsidR="004175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E6C3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1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6C3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1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6C37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</w:p>
    <w:p w14:paraId="78B365F2" w14:textId="77777777" w:rsidR="00293C49" w:rsidRDefault="00293C49" w:rsidP="00293C49">
      <w:pPr>
        <w:pStyle w:val="titulok"/>
        <w:spacing w:before="0" w:after="0"/>
        <w:rPr>
          <w:rFonts w:ascii="Times New Roman" w:hAnsi="Times New Roman" w:cs="Times New Roman"/>
          <w:b w:val="0"/>
          <w:color w:val="000000" w:themeColor="text1"/>
          <w:lang w:val="sk-SK"/>
        </w:rPr>
      </w:pPr>
    </w:p>
    <w:p w14:paraId="4905C1A6" w14:textId="77777777" w:rsidR="00F22988" w:rsidRPr="001074B5" w:rsidRDefault="00F22988" w:rsidP="00293C49">
      <w:pPr>
        <w:pStyle w:val="titulok"/>
        <w:spacing w:before="0" w:after="0"/>
        <w:rPr>
          <w:rFonts w:ascii="Times New Roman" w:hAnsi="Times New Roman" w:cs="Times New Roman"/>
          <w:b w:val="0"/>
          <w:color w:val="000000" w:themeColor="text1"/>
          <w:lang w:val="sk-SK"/>
        </w:rPr>
      </w:pPr>
    </w:p>
    <w:p w14:paraId="155ADCEB" w14:textId="77777777" w:rsidR="00293C49" w:rsidRPr="001074B5" w:rsidRDefault="00293C49" w:rsidP="00293C49">
      <w:pPr>
        <w:pStyle w:val="titulok"/>
        <w:spacing w:before="0" w:after="0"/>
        <w:rPr>
          <w:rFonts w:ascii="Times New Roman" w:hAnsi="Times New Roman" w:cs="Times New Roman"/>
          <w:color w:val="auto"/>
          <w:lang w:val="sk-SK"/>
        </w:rPr>
      </w:pPr>
      <w:r w:rsidRPr="001074B5">
        <w:rPr>
          <w:rFonts w:ascii="Times New Roman" w:hAnsi="Times New Roman" w:cs="Times New Roman"/>
          <w:color w:val="auto"/>
          <w:lang w:val="sk-SK"/>
        </w:rPr>
        <w:t>s c h v a ľ u j e</w:t>
      </w:r>
    </w:p>
    <w:p w14:paraId="59D9DB57" w14:textId="77777777" w:rsidR="00293C49" w:rsidRPr="001074B5" w:rsidRDefault="00293C49" w:rsidP="00293C49">
      <w:pPr>
        <w:pStyle w:val="titulok"/>
        <w:spacing w:before="0" w:after="0"/>
        <w:rPr>
          <w:rFonts w:ascii="Times New Roman" w:hAnsi="Times New Roman" w:cs="Times New Roman"/>
          <w:b w:val="0"/>
          <w:color w:val="auto"/>
          <w:lang w:val="sk-SK"/>
        </w:rPr>
      </w:pPr>
      <w:r w:rsidRPr="001074B5">
        <w:rPr>
          <w:rFonts w:ascii="Times New Roman" w:hAnsi="Times New Roman" w:cs="Times New Roman"/>
          <w:b w:val="0"/>
          <w:color w:val="auto"/>
          <w:lang w:val="sk-SK"/>
        </w:rPr>
        <w:t>pre územie obce Sebedražie</w:t>
      </w:r>
    </w:p>
    <w:p w14:paraId="15C08CBF" w14:textId="77777777" w:rsidR="00293C49" w:rsidRDefault="00293C49" w:rsidP="00293C49">
      <w:pPr>
        <w:pStyle w:val="Normlnywebov"/>
        <w:spacing w:before="0" w:after="0"/>
        <w:jc w:val="both"/>
      </w:pPr>
    </w:p>
    <w:p w14:paraId="7CE2D0D9" w14:textId="77777777" w:rsidR="00F22988" w:rsidRPr="001074B5" w:rsidRDefault="00F22988" w:rsidP="00293C49">
      <w:pPr>
        <w:pStyle w:val="Normlnywebov"/>
        <w:spacing w:before="0" w:after="0"/>
        <w:jc w:val="both"/>
      </w:pPr>
    </w:p>
    <w:p w14:paraId="16E443B2" w14:textId="77777777" w:rsidR="00B01D45" w:rsidRPr="001074B5" w:rsidRDefault="005D7949" w:rsidP="00B01D45">
      <w:r w:rsidRPr="001074B5">
        <w:t xml:space="preserve">  </w:t>
      </w:r>
    </w:p>
    <w:p w14:paraId="4E05C201" w14:textId="34F0E2C9" w:rsidR="00B01D45" w:rsidRPr="001074B5" w:rsidRDefault="00B01D45" w:rsidP="00670F1F">
      <w:pPr>
        <w:jc w:val="both"/>
        <w:rPr>
          <w:bCs/>
          <w:lang w:val="cs-CZ" w:eastAsia="cs-CZ"/>
        </w:rPr>
      </w:pPr>
      <w:r w:rsidRPr="001074B5">
        <w:t xml:space="preserve">Zásady jednorazového a príležitostného poskytovania </w:t>
      </w:r>
      <w:r w:rsidR="0053718A" w:rsidRPr="001074B5">
        <w:t xml:space="preserve">hnuteľného </w:t>
      </w:r>
      <w:r w:rsidRPr="001074B5">
        <w:t>majetku</w:t>
      </w:r>
      <w:r w:rsidR="00817ABD">
        <w:t xml:space="preserve"> </w:t>
      </w:r>
      <w:r w:rsidRPr="001074B5">
        <w:t>a poskytovaných služieb</w:t>
      </w:r>
      <w:r w:rsidR="006E6C37" w:rsidRPr="001074B5">
        <w:t xml:space="preserve"> </w:t>
      </w:r>
      <w:r w:rsidRPr="001074B5">
        <w:t xml:space="preserve">pre občanov obce a iným subjektom </w:t>
      </w:r>
      <w:r w:rsidRPr="001074B5">
        <w:rPr>
          <w:bCs/>
          <w:lang w:eastAsia="cs-CZ"/>
        </w:rPr>
        <w:t>v podmienkach</w:t>
      </w:r>
      <w:r w:rsidRPr="001074B5">
        <w:rPr>
          <w:bCs/>
          <w:lang w:val="cs-CZ" w:eastAsia="cs-CZ"/>
        </w:rPr>
        <w:t xml:space="preserve"> obce </w:t>
      </w:r>
      <w:proofErr w:type="spellStart"/>
      <w:r w:rsidRPr="001074B5">
        <w:rPr>
          <w:bCs/>
          <w:lang w:val="cs-CZ" w:eastAsia="cs-CZ"/>
        </w:rPr>
        <w:t>Sebedražie</w:t>
      </w:r>
      <w:proofErr w:type="spellEnd"/>
    </w:p>
    <w:p w14:paraId="4DF07EFF" w14:textId="77777777" w:rsidR="0053718A" w:rsidRDefault="0053718A" w:rsidP="00B01D45">
      <w:pPr>
        <w:rPr>
          <w:bCs/>
          <w:lang w:val="cs-CZ" w:eastAsia="cs-CZ"/>
        </w:rPr>
      </w:pPr>
    </w:p>
    <w:p w14:paraId="792AC607" w14:textId="77777777" w:rsidR="00F22988" w:rsidRPr="001074B5" w:rsidRDefault="00F22988" w:rsidP="00B01D45">
      <w:pPr>
        <w:rPr>
          <w:bCs/>
          <w:lang w:val="cs-CZ" w:eastAsia="cs-CZ"/>
        </w:rPr>
      </w:pPr>
    </w:p>
    <w:p w14:paraId="1E44E64A" w14:textId="1BA9C111" w:rsidR="0053718A" w:rsidRDefault="0053718A" w:rsidP="000A305D">
      <w:pPr>
        <w:jc w:val="center"/>
        <w:rPr>
          <w:b/>
          <w:bCs/>
          <w:lang w:val="cs-CZ" w:eastAsia="cs-CZ"/>
        </w:rPr>
      </w:pPr>
      <w:r w:rsidRPr="001074B5">
        <w:rPr>
          <w:b/>
          <w:bCs/>
          <w:lang w:val="cs-CZ" w:eastAsia="cs-CZ"/>
        </w:rPr>
        <w:t>čl. 1</w:t>
      </w:r>
    </w:p>
    <w:p w14:paraId="6B460B42" w14:textId="77777777" w:rsidR="00F22988" w:rsidRPr="001074B5" w:rsidRDefault="00F22988" w:rsidP="000A305D">
      <w:pPr>
        <w:jc w:val="center"/>
        <w:rPr>
          <w:b/>
          <w:bCs/>
          <w:lang w:val="cs-CZ" w:eastAsia="cs-CZ"/>
        </w:rPr>
      </w:pPr>
    </w:p>
    <w:p w14:paraId="54435CB4" w14:textId="48FBBBAF" w:rsidR="0053718A" w:rsidRPr="001074B5" w:rsidRDefault="004B2CDC" w:rsidP="000A305D">
      <w:pPr>
        <w:jc w:val="center"/>
        <w:rPr>
          <w:b/>
        </w:rPr>
      </w:pPr>
      <w:proofErr w:type="spellStart"/>
      <w:r>
        <w:rPr>
          <w:b/>
          <w:bCs/>
          <w:lang w:val="cs-CZ" w:eastAsia="cs-CZ"/>
        </w:rPr>
        <w:t>P</w:t>
      </w:r>
      <w:r w:rsidR="00E13B10" w:rsidRPr="001074B5">
        <w:rPr>
          <w:b/>
          <w:bCs/>
          <w:lang w:val="cs-CZ" w:eastAsia="cs-CZ"/>
        </w:rPr>
        <w:t>r</w:t>
      </w:r>
      <w:r w:rsidR="0053718A" w:rsidRPr="001074B5">
        <w:rPr>
          <w:b/>
          <w:bCs/>
          <w:lang w:val="cs-CZ" w:eastAsia="cs-CZ"/>
        </w:rPr>
        <w:t>edm</w:t>
      </w:r>
      <w:r w:rsidR="00E13B10" w:rsidRPr="001074B5">
        <w:rPr>
          <w:b/>
          <w:bCs/>
          <w:lang w:val="cs-CZ" w:eastAsia="cs-CZ"/>
        </w:rPr>
        <w:t>e</w:t>
      </w:r>
      <w:r w:rsidR="0053718A" w:rsidRPr="001074B5">
        <w:rPr>
          <w:b/>
          <w:bCs/>
          <w:lang w:val="cs-CZ" w:eastAsia="cs-CZ"/>
        </w:rPr>
        <w:t>t</w:t>
      </w:r>
      <w:proofErr w:type="spellEnd"/>
      <w:r w:rsidR="0053718A" w:rsidRPr="001074B5">
        <w:rPr>
          <w:b/>
          <w:bCs/>
          <w:lang w:val="cs-CZ" w:eastAsia="cs-CZ"/>
        </w:rPr>
        <w:t xml:space="preserve"> a </w:t>
      </w:r>
      <w:proofErr w:type="spellStart"/>
      <w:r w:rsidR="0053718A" w:rsidRPr="001074B5">
        <w:rPr>
          <w:b/>
          <w:bCs/>
          <w:lang w:val="cs-CZ" w:eastAsia="cs-CZ"/>
        </w:rPr>
        <w:t>pôsobnosť</w:t>
      </w:r>
      <w:proofErr w:type="spellEnd"/>
    </w:p>
    <w:p w14:paraId="37484B98" w14:textId="77777777" w:rsidR="00B01D45" w:rsidRPr="001074B5" w:rsidRDefault="00B01D45" w:rsidP="000A305D">
      <w:pPr>
        <w:jc w:val="center"/>
      </w:pPr>
    </w:p>
    <w:p w14:paraId="6B88D6C4" w14:textId="77777777" w:rsidR="00B01D45" w:rsidRPr="001074B5" w:rsidRDefault="00B01D45" w:rsidP="00670F1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b/>
          <w:sz w:val="24"/>
          <w:szCs w:val="24"/>
        </w:rPr>
        <w:t>Jednorazovým</w:t>
      </w:r>
      <w:r w:rsidRPr="001074B5">
        <w:rPr>
          <w:rFonts w:ascii="Times New Roman" w:hAnsi="Times New Roman" w:cs="Times New Roman"/>
          <w:sz w:val="24"/>
          <w:szCs w:val="24"/>
        </w:rPr>
        <w:t xml:space="preserve"> nájmom sa na účely týchto zásad rozumie nájom, ktorého trvanie s tým istým nájomcom neprekročí jeden kalendárny deň.</w:t>
      </w:r>
    </w:p>
    <w:p w14:paraId="7BA40127" w14:textId="77777777" w:rsidR="00B01D45" w:rsidRPr="001074B5" w:rsidRDefault="00B01D45" w:rsidP="00670F1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b/>
          <w:sz w:val="24"/>
          <w:szCs w:val="24"/>
        </w:rPr>
        <w:lastRenderedPageBreak/>
        <w:t>Príležitostným</w:t>
      </w:r>
      <w:r w:rsidRPr="001074B5">
        <w:rPr>
          <w:rFonts w:ascii="Times New Roman" w:hAnsi="Times New Roman" w:cs="Times New Roman"/>
          <w:sz w:val="24"/>
          <w:szCs w:val="24"/>
        </w:rPr>
        <w:t xml:space="preserve"> nájmom sa rozumie nájom majetku, ktorého trvanie neprekročí s tým istým nájomcom </w:t>
      </w:r>
      <w:r w:rsidRPr="001074B5">
        <w:rPr>
          <w:rFonts w:ascii="Times New Roman" w:hAnsi="Times New Roman" w:cs="Times New Roman"/>
          <w:sz w:val="24"/>
          <w:szCs w:val="24"/>
          <w:u w:val="single"/>
        </w:rPr>
        <w:t>desať dní</w:t>
      </w:r>
      <w:r w:rsidRPr="001074B5">
        <w:rPr>
          <w:rFonts w:ascii="Times New Roman" w:hAnsi="Times New Roman" w:cs="Times New Roman"/>
          <w:sz w:val="24"/>
          <w:szCs w:val="24"/>
        </w:rPr>
        <w:t xml:space="preserve"> v kalendárnom mesiaci.</w:t>
      </w:r>
    </w:p>
    <w:p w14:paraId="5DCD415B" w14:textId="0E25D27E" w:rsidR="00B01D45" w:rsidRPr="001074B5" w:rsidRDefault="00031CF0" w:rsidP="00670F1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zásady určujú </w:t>
      </w:r>
      <w:r w:rsidR="00571450">
        <w:rPr>
          <w:rFonts w:ascii="Times New Roman" w:hAnsi="Times New Roman" w:cs="Times New Roman"/>
          <w:sz w:val="24"/>
          <w:szCs w:val="24"/>
        </w:rPr>
        <w:t>výšku n</w:t>
      </w:r>
      <w:r w:rsidR="00B01D45" w:rsidRPr="001074B5">
        <w:rPr>
          <w:rFonts w:ascii="Times New Roman" w:hAnsi="Times New Roman" w:cs="Times New Roman"/>
          <w:sz w:val="24"/>
          <w:szCs w:val="24"/>
        </w:rPr>
        <w:t>ájomného. Nevzťahujú sa na užívanie tohto majetku v súvislosti s vlastnou činnosťou obce Sebedražie.</w:t>
      </w:r>
    </w:p>
    <w:p w14:paraId="26513A91" w14:textId="77777777" w:rsidR="00B01D45" w:rsidRPr="001074B5" w:rsidRDefault="00B01D45" w:rsidP="00670F1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b/>
          <w:sz w:val="24"/>
          <w:szCs w:val="24"/>
        </w:rPr>
        <w:t>Krátkodobý</w:t>
      </w:r>
      <w:r w:rsidRPr="001074B5">
        <w:rPr>
          <w:rFonts w:ascii="Times New Roman" w:hAnsi="Times New Roman" w:cs="Times New Roman"/>
          <w:sz w:val="24"/>
          <w:szCs w:val="24"/>
        </w:rPr>
        <w:t xml:space="preserve"> prenájom sa vzťahuje len na jednorazový a príležitostný prenájom majetku.</w:t>
      </w:r>
    </w:p>
    <w:p w14:paraId="1540A5D8" w14:textId="02B1261F" w:rsidR="00B01D45" w:rsidRPr="001074B5" w:rsidRDefault="00B01D45" w:rsidP="00670F1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>Pri jednorazovom alebo príležitostnom nájme majetku sa uzatvorí dohoda medzi  fyzickou osobou ako nájomc</w:t>
      </w:r>
      <w:r w:rsidR="00571450">
        <w:rPr>
          <w:rFonts w:ascii="Times New Roman" w:hAnsi="Times New Roman" w:cs="Times New Roman"/>
          <w:sz w:val="24"/>
          <w:szCs w:val="24"/>
        </w:rPr>
        <w:t>om</w:t>
      </w:r>
      <w:r w:rsidRPr="001074B5">
        <w:rPr>
          <w:rFonts w:ascii="Times New Roman" w:hAnsi="Times New Roman" w:cs="Times New Roman"/>
          <w:sz w:val="24"/>
          <w:szCs w:val="24"/>
        </w:rPr>
        <w:t xml:space="preserve"> a</w:t>
      </w:r>
      <w:r w:rsidR="00670F1F">
        <w:rPr>
          <w:rFonts w:ascii="Times New Roman" w:hAnsi="Times New Roman" w:cs="Times New Roman"/>
          <w:sz w:val="24"/>
          <w:szCs w:val="24"/>
        </w:rPr>
        <w:t> </w:t>
      </w:r>
      <w:r w:rsidR="00571450">
        <w:rPr>
          <w:rFonts w:ascii="Times New Roman" w:hAnsi="Times New Roman" w:cs="Times New Roman"/>
          <w:sz w:val="24"/>
          <w:szCs w:val="24"/>
        </w:rPr>
        <w:t>medzi</w:t>
      </w:r>
      <w:r w:rsidR="00670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>poskytovateľom, zastúpen</w:t>
      </w:r>
      <w:r w:rsidR="00571450">
        <w:rPr>
          <w:rFonts w:ascii="Times New Roman" w:hAnsi="Times New Roman" w:cs="Times New Roman"/>
          <w:sz w:val="24"/>
          <w:szCs w:val="24"/>
        </w:rPr>
        <w:t>ým</w:t>
      </w:r>
      <w:r w:rsidRPr="001074B5">
        <w:rPr>
          <w:rFonts w:ascii="Times New Roman" w:hAnsi="Times New Roman" w:cs="Times New Roman"/>
          <w:sz w:val="24"/>
          <w:szCs w:val="24"/>
        </w:rPr>
        <w:t xml:space="preserve">  starostkou obce, resp. na základe písomnej, príp. ústnej žiadosti záujemcov</w:t>
      </w:r>
      <w:r w:rsidR="00670F1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C2708C9" w14:textId="69E445CD" w:rsidR="00B01D45" w:rsidRPr="001074B5" w:rsidRDefault="00817ABD" w:rsidP="00670F1F">
      <w:pPr>
        <w:pStyle w:val="Odsekzoznamu"/>
        <w:numPr>
          <w:ilvl w:val="0"/>
          <w:numId w:val="2"/>
        </w:numPr>
        <w:autoSpaceDE w:val="0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organizácie pôsobiace na území </w:t>
      </w:r>
      <w:r w:rsidR="00571450">
        <w:rPr>
          <w:rFonts w:ascii="Times New Roman" w:hAnsi="Times New Roman" w:cs="Times New Roman"/>
          <w:sz w:val="24"/>
          <w:szCs w:val="24"/>
        </w:rPr>
        <w:t xml:space="preserve">obce </w:t>
      </w:r>
      <w:r w:rsidR="00B01D45" w:rsidRPr="001074B5">
        <w:rPr>
          <w:rFonts w:ascii="Times New Roman" w:hAnsi="Times New Roman" w:cs="Times New Roman"/>
          <w:sz w:val="24"/>
          <w:szCs w:val="24"/>
        </w:rPr>
        <w:t>sa nájom priestorov môže poskytnúť bezplatne, o čom môže rozhodnúť starostka obce.</w:t>
      </w:r>
    </w:p>
    <w:p w14:paraId="30890580" w14:textId="77777777" w:rsidR="00B01D45" w:rsidRPr="001074B5" w:rsidRDefault="00B01D45" w:rsidP="00670F1F">
      <w:pPr>
        <w:pStyle w:val="Odsekzoznamu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Platby za prenájom uvedených priestorov sa vykonávajú v hotovosti v pokladni </w:t>
      </w:r>
      <w:r w:rsidR="006E6C37" w:rsidRPr="001074B5">
        <w:rPr>
          <w:rFonts w:ascii="Times New Roman" w:hAnsi="Times New Roman" w:cs="Times New Roman"/>
          <w:sz w:val="24"/>
          <w:szCs w:val="24"/>
        </w:rPr>
        <w:t>obecného úradu</w:t>
      </w:r>
      <w:r w:rsidRPr="001074B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3A4CA5B" w14:textId="77777777" w:rsidR="0053718A" w:rsidRPr="001074B5" w:rsidRDefault="0053718A" w:rsidP="00670F1F">
      <w:pPr>
        <w:autoSpaceDE w:val="0"/>
        <w:jc w:val="both"/>
      </w:pPr>
    </w:p>
    <w:p w14:paraId="33F3CA25" w14:textId="77777777" w:rsidR="005D7949" w:rsidRPr="001074B5" w:rsidRDefault="0053718A" w:rsidP="00670F1F">
      <w:pPr>
        <w:jc w:val="both"/>
      </w:pPr>
      <w:r w:rsidRPr="001074B5">
        <w:t>Úhrada za krátkodobý prenájom hnuteľného a nehnuteľného majetku obce: (NAPR.:)</w:t>
      </w:r>
    </w:p>
    <w:p w14:paraId="2A9EB30D" w14:textId="77777777" w:rsidR="0053718A" w:rsidRPr="001074B5" w:rsidRDefault="0053718A" w:rsidP="00670F1F">
      <w:pPr>
        <w:jc w:val="both"/>
      </w:pPr>
      <w:r w:rsidRPr="001074B5">
        <w:t>a)</w:t>
      </w:r>
      <w:r w:rsidRPr="001074B5">
        <w:tab/>
        <w:t>Krátkodobý prenájom priestorov a inventára Kultúrneho domu,</w:t>
      </w:r>
    </w:p>
    <w:p w14:paraId="2547C9BF" w14:textId="77777777" w:rsidR="0053718A" w:rsidRPr="001074B5" w:rsidRDefault="0053718A" w:rsidP="00670F1F">
      <w:pPr>
        <w:jc w:val="both"/>
      </w:pPr>
      <w:r w:rsidRPr="001074B5">
        <w:t>b)</w:t>
      </w:r>
      <w:r w:rsidRPr="001074B5">
        <w:tab/>
        <w:t>Krátkodobý prenájom priestorov v Požiarnej zbrojnici,</w:t>
      </w:r>
    </w:p>
    <w:p w14:paraId="4E137DED" w14:textId="77777777" w:rsidR="0053718A" w:rsidRPr="001074B5" w:rsidRDefault="0053718A" w:rsidP="00670F1F">
      <w:pPr>
        <w:jc w:val="both"/>
      </w:pPr>
      <w:r w:rsidRPr="001074B5">
        <w:t>c)</w:t>
      </w:r>
      <w:r w:rsidRPr="001074B5">
        <w:tab/>
        <w:t>Krátkodobý prenájom priestorov v </w:t>
      </w:r>
      <w:r w:rsidR="001074B5" w:rsidRPr="001074B5">
        <w:t>D</w:t>
      </w:r>
      <w:r w:rsidRPr="001074B5">
        <w:t>ome smútku,</w:t>
      </w:r>
    </w:p>
    <w:p w14:paraId="5CD2C942" w14:textId="77777777" w:rsidR="0053718A" w:rsidRDefault="0053718A" w:rsidP="00670F1F">
      <w:pPr>
        <w:jc w:val="both"/>
      </w:pPr>
      <w:r w:rsidRPr="001074B5">
        <w:t>d)</w:t>
      </w:r>
      <w:r w:rsidRPr="001074B5">
        <w:tab/>
        <w:t>Krátkodobý prenájom priestorov v </w:t>
      </w:r>
      <w:r w:rsidR="001074B5" w:rsidRPr="001074B5">
        <w:t>B</w:t>
      </w:r>
      <w:r w:rsidRPr="001074B5">
        <w:t>udove obecného úradu,</w:t>
      </w:r>
    </w:p>
    <w:p w14:paraId="247302FB" w14:textId="77777777" w:rsidR="00F22988" w:rsidRDefault="00F22988" w:rsidP="00670F1F">
      <w:pPr>
        <w:jc w:val="both"/>
      </w:pPr>
    </w:p>
    <w:p w14:paraId="6FC45492" w14:textId="77777777" w:rsidR="006B245C" w:rsidRPr="001074B5" w:rsidRDefault="006B245C" w:rsidP="000A305D">
      <w:pPr>
        <w:jc w:val="center"/>
      </w:pPr>
    </w:p>
    <w:p w14:paraId="59ED5D13" w14:textId="412D9D8B" w:rsidR="0053718A" w:rsidRDefault="0053718A" w:rsidP="000A305D">
      <w:pPr>
        <w:jc w:val="center"/>
        <w:rPr>
          <w:b/>
        </w:rPr>
      </w:pPr>
      <w:r w:rsidRPr="001074B5">
        <w:rPr>
          <w:b/>
        </w:rPr>
        <w:t>čl.2</w:t>
      </w:r>
    </w:p>
    <w:p w14:paraId="78FBFFD6" w14:textId="77777777" w:rsidR="00F22988" w:rsidRPr="001074B5" w:rsidRDefault="00F22988" w:rsidP="000A305D">
      <w:pPr>
        <w:jc w:val="center"/>
        <w:rPr>
          <w:b/>
        </w:rPr>
      </w:pPr>
    </w:p>
    <w:p w14:paraId="02187B72" w14:textId="2DBEF5BE" w:rsidR="0053718A" w:rsidRPr="001074B5" w:rsidRDefault="004B2CDC" w:rsidP="000A305D">
      <w:pPr>
        <w:pStyle w:val="Odsekzoznamu"/>
        <w:jc w:val="center"/>
        <w:rPr>
          <w:rStyle w:val="Siln"/>
          <w:rFonts w:ascii="Times New Roman" w:hAnsi="Times New Roman" w:cs="Times New Roman"/>
          <w:color w:val="18191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181910"/>
          <w:sz w:val="24"/>
          <w:szCs w:val="24"/>
        </w:rPr>
        <w:t>K</w:t>
      </w:r>
      <w:r w:rsidR="0053718A" w:rsidRPr="001074B5">
        <w:rPr>
          <w:rStyle w:val="Siln"/>
          <w:rFonts w:ascii="Times New Roman" w:hAnsi="Times New Roman" w:cs="Times New Roman"/>
          <w:color w:val="181910"/>
          <w:sz w:val="24"/>
          <w:szCs w:val="24"/>
        </w:rPr>
        <w:t>rátkodobý prenájom priestorov a inventára Kultúrneho domu</w:t>
      </w:r>
    </w:p>
    <w:p w14:paraId="00447A37" w14:textId="77777777" w:rsidR="0053718A" w:rsidRPr="001074B5" w:rsidRDefault="0053718A" w:rsidP="0053718A">
      <w:pPr>
        <w:jc w:val="center"/>
        <w:rPr>
          <w:color w:val="181910"/>
        </w:rPr>
      </w:pPr>
    </w:p>
    <w:p w14:paraId="5E11537E" w14:textId="00FA3730" w:rsidR="0053718A" w:rsidRPr="001074B5" w:rsidRDefault="0053718A" w:rsidP="0053718A">
      <w:pPr>
        <w:numPr>
          <w:ilvl w:val="0"/>
          <w:numId w:val="3"/>
        </w:numPr>
        <w:suppressAutoHyphens/>
        <w:jc w:val="both"/>
      </w:pPr>
      <w:r w:rsidRPr="001074B5">
        <w:t>Úhradu za krátkodobý prenájom priestorov a inventára Kultúrneho domu platia fyzické a právnické osoby</w:t>
      </w:r>
      <w:r w:rsidR="00031CF0">
        <w:rPr>
          <w:color w:val="FF0000"/>
        </w:rPr>
        <w:t>.</w:t>
      </w:r>
    </w:p>
    <w:p w14:paraId="59BCEC7F" w14:textId="1F4196D7" w:rsidR="0053718A" w:rsidRPr="001074B5" w:rsidRDefault="0053718A" w:rsidP="0053718A">
      <w:pPr>
        <w:numPr>
          <w:ilvl w:val="0"/>
          <w:numId w:val="3"/>
        </w:numPr>
        <w:suppressAutoHyphens/>
        <w:jc w:val="both"/>
      </w:pPr>
      <w:r w:rsidRPr="001074B5">
        <w:t>Úhrady za krátkodobý pre</w:t>
      </w:r>
      <w:r w:rsidR="00A44B21">
        <w:t>nájom priestorov pri usporiadaní</w:t>
      </w:r>
      <w:r w:rsidR="00A44B21">
        <w:rPr>
          <w:strike/>
          <w:color w:val="FF0000"/>
        </w:rPr>
        <w:t xml:space="preserve"> </w:t>
      </w:r>
      <w:r w:rsidRPr="001074B5">
        <w:t>tanečných zábav, plesov, svadieb, rodinných osláv, predajných akcií, karov a iných akcií:</w:t>
      </w:r>
    </w:p>
    <w:p w14:paraId="3FC9AB03" w14:textId="77777777" w:rsidR="006016BE" w:rsidRPr="006016BE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t>za krátkodobý prenájom sály na, tanečnú zábavu, ples, svadbu</w:t>
      </w:r>
      <w:r w:rsidR="00670F1F">
        <w:rPr>
          <w:color w:val="FF0000"/>
        </w:rPr>
        <w:t>,</w:t>
      </w:r>
      <w:r w:rsidR="006016BE">
        <w:t xml:space="preserve"> a pod. </w:t>
      </w:r>
    </w:p>
    <w:p w14:paraId="36B27AFE" w14:textId="77777777" w:rsidR="0053718A" w:rsidRPr="001074B5" w:rsidRDefault="006016BE" w:rsidP="006016BE">
      <w:pPr>
        <w:suppressAutoHyphens/>
        <w:ind w:left="1080"/>
        <w:jc w:val="both"/>
        <w:rPr>
          <w:b/>
        </w:rPr>
      </w:pPr>
      <w:r>
        <w:t xml:space="preserve">      </w:t>
      </w:r>
      <w:r w:rsidR="0053718A" w:rsidRPr="001074B5">
        <w:t xml:space="preserve">vrátane kuchyne </w:t>
      </w:r>
      <w:r w:rsidR="0053718A" w:rsidRPr="001074B5">
        <w:rPr>
          <w:b/>
        </w:rPr>
        <w:t xml:space="preserve">100,00 €/deň </w:t>
      </w:r>
    </w:p>
    <w:p w14:paraId="78252123" w14:textId="77777777" w:rsidR="006016BE" w:rsidRPr="006016BE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t xml:space="preserve">za krátkodobý prenájom sály na rodinné oslavy, </w:t>
      </w:r>
      <w:r w:rsidR="006016BE">
        <w:t xml:space="preserve">a pod. </w:t>
      </w:r>
    </w:p>
    <w:p w14:paraId="437524C4" w14:textId="77777777" w:rsidR="0053718A" w:rsidRPr="001074B5" w:rsidRDefault="006016BE" w:rsidP="006016BE">
      <w:pPr>
        <w:suppressAutoHyphens/>
        <w:ind w:left="1080"/>
        <w:jc w:val="both"/>
        <w:rPr>
          <w:b/>
        </w:rPr>
      </w:pPr>
      <w:r>
        <w:t xml:space="preserve">      </w:t>
      </w:r>
      <w:r w:rsidR="0053718A" w:rsidRPr="001074B5">
        <w:t xml:space="preserve">vrátane kuchyne </w:t>
      </w:r>
      <w:r w:rsidR="0053718A" w:rsidRPr="001074B5">
        <w:rPr>
          <w:b/>
        </w:rPr>
        <w:t xml:space="preserve">50,00 €/deň </w:t>
      </w:r>
    </w:p>
    <w:p w14:paraId="00104029" w14:textId="77777777" w:rsidR="0053718A" w:rsidRPr="001074B5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t xml:space="preserve">za krátkodobý prenájom sály na predajnú akciu </w:t>
      </w:r>
      <w:r w:rsidRPr="006016BE">
        <w:rPr>
          <w:u w:val="single"/>
        </w:rPr>
        <w:t xml:space="preserve">bez </w:t>
      </w:r>
      <w:r w:rsidRPr="006016BE">
        <w:t>kuchyne</w:t>
      </w:r>
      <w:r w:rsidRPr="001074B5">
        <w:t xml:space="preserve"> </w:t>
      </w:r>
      <w:r w:rsidRPr="001074B5">
        <w:rPr>
          <w:b/>
        </w:rPr>
        <w:t xml:space="preserve">50,00 €/deň </w:t>
      </w:r>
    </w:p>
    <w:p w14:paraId="06680452" w14:textId="43023F95" w:rsidR="006016BE" w:rsidRDefault="0053718A" w:rsidP="006016BE">
      <w:pPr>
        <w:numPr>
          <w:ilvl w:val="1"/>
          <w:numId w:val="3"/>
        </w:numPr>
        <w:suppressAutoHyphens/>
        <w:jc w:val="both"/>
      </w:pPr>
      <w:r w:rsidRPr="001074B5">
        <w:t xml:space="preserve">za krátkodobý prenájom sály na kar, </w:t>
      </w:r>
      <w:r w:rsidRPr="00DB75EE">
        <w:rPr>
          <w:u w:val="single"/>
        </w:rPr>
        <w:t>vrátane</w:t>
      </w:r>
      <w:r w:rsidRPr="001074B5">
        <w:t xml:space="preserve"> kuchyne </w:t>
      </w:r>
      <w:r w:rsidRPr="00DB75EE">
        <w:rPr>
          <w:b/>
        </w:rPr>
        <w:t>30,00 €/deň</w:t>
      </w:r>
      <w:r w:rsidR="00DB75EE">
        <w:rPr>
          <w:rStyle w:val="Odkaznakomentr"/>
        </w:rPr>
        <w:t xml:space="preserve">, </w:t>
      </w:r>
      <w:r w:rsidR="00DB75EE">
        <w:t>pokiaľ sa jedná o občana ( zosnulú osobu )</w:t>
      </w:r>
      <w:r w:rsidR="006016BE" w:rsidRPr="006B245C">
        <w:t>, ktorý nebol obyvateľom obce Sebedražie</w:t>
      </w:r>
    </w:p>
    <w:p w14:paraId="76668655" w14:textId="69B457DA" w:rsidR="00DB75EE" w:rsidRPr="006B245C" w:rsidRDefault="00DB75EE" w:rsidP="00DB75EE">
      <w:pPr>
        <w:numPr>
          <w:ilvl w:val="1"/>
          <w:numId w:val="3"/>
        </w:numPr>
        <w:suppressAutoHyphens/>
        <w:jc w:val="both"/>
      </w:pPr>
      <w:r w:rsidRPr="001074B5">
        <w:t xml:space="preserve">za krátkodobý prenájom sály na kar, </w:t>
      </w:r>
      <w:r w:rsidRPr="00DB75EE">
        <w:rPr>
          <w:u w:val="single"/>
        </w:rPr>
        <w:t>vrátane</w:t>
      </w:r>
      <w:r w:rsidRPr="001074B5">
        <w:t xml:space="preserve"> kuchyne</w:t>
      </w:r>
      <w:r>
        <w:rPr>
          <w:rStyle w:val="Odkaznakomentr"/>
        </w:rPr>
        <w:t xml:space="preserve">, </w:t>
      </w:r>
      <w:r>
        <w:t xml:space="preserve">pokiaľ sa jedná o občana ( zosnulú osobu ), ktorá  </w:t>
      </w:r>
      <w:r w:rsidRPr="006B245C">
        <w:t>bol</w:t>
      </w:r>
      <w:r>
        <w:t>a</w:t>
      </w:r>
      <w:r w:rsidRPr="006B245C">
        <w:t xml:space="preserve"> obyvateľom obce Sebedražie</w:t>
      </w:r>
      <w:r>
        <w:t xml:space="preserve"> sa poplatok nevyberá</w:t>
      </w:r>
      <w:r>
        <w:rPr>
          <w:b/>
        </w:rPr>
        <w:t xml:space="preserve">  </w:t>
      </w:r>
    </w:p>
    <w:p w14:paraId="5F7A7F98" w14:textId="49AD8366" w:rsidR="0053718A" w:rsidRPr="001074B5" w:rsidRDefault="00DB75EE" w:rsidP="0053718A">
      <w:pPr>
        <w:numPr>
          <w:ilvl w:val="1"/>
          <w:numId w:val="3"/>
        </w:numPr>
        <w:suppressAutoHyphens/>
        <w:jc w:val="both"/>
        <w:rPr>
          <w:b/>
        </w:rPr>
      </w:pPr>
      <w:r>
        <w:t>za krátkodobý prenájom kuchyne b</w:t>
      </w:r>
      <w:r w:rsidR="0053718A" w:rsidRPr="001074B5">
        <w:t xml:space="preserve">ez sály na </w:t>
      </w:r>
      <w:r w:rsidR="0053718A" w:rsidRPr="006B245C">
        <w:rPr>
          <w:u w:val="single"/>
        </w:rPr>
        <w:t>jednorazovú</w:t>
      </w:r>
      <w:r w:rsidR="0053718A" w:rsidRPr="001074B5">
        <w:t xml:space="preserve"> akciu </w:t>
      </w:r>
      <w:r w:rsidR="0053718A" w:rsidRPr="001074B5">
        <w:rPr>
          <w:b/>
        </w:rPr>
        <w:t>20,00 €/deň</w:t>
      </w:r>
    </w:p>
    <w:p w14:paraId="797DCEA3" w14:textId="34C09C99" w:rsidR="0053718A" w:rsidRPr="00F22988" w:rsidRDefault="0053718A" w:rsidP="0053718A">
      <w:pPr>
        <w:numPr>
          <w:ilvl w:val="1"/>
          <w:numId w:val="3"/>
        </w:numPr>
        <w:suppressAutoHyphens/>
        <w:jc w:val="both"/>
      </w:pPr>
      <w:r w:rsidRPr="00C97788">
        <w:t xml:space="preserve">za krátkodobý prenájom na iné akcie od </w:t>
      </w:r>
      <w:r w:rsidR="00F22988">
        <w:rPr>
          <w:b/>
        </w:rPr>
        <w:t xml:space="preserve">10,00 €/deň do 100 €/deň, </w:t>
      </w:r>
      <w:r w:rsidR="00F22988" w:rsidRPr="00F22988">
        <w:t>schvaľuje starostka obce</w:t>
      </w:r>
    </w:p>
    <w:p w14:paraId="6A6D4AD5" w14:textId="74984260" w:rsidR="0053718A" w:rsidRDefault="0053718A" w:rsidP="0053718A">
      <w:pPr>
        <w:numPr>
          <w:ilvl w:val="0"/>
          <w:numId w:val="3"/>
        </w:numPr>
        <w:suppressAutoHyphens/>
        <w:jc w:val="both"/>
      </w:pPr>
      <w:r w:rsidRPr="001074B5">
        <w:t xml:space="preserve">Úhrady za krátkodobý prenájom inventáru pri usporiadaní , tanečných zábav, plesov, svadieb, rodinných osláv, predajných akcií, </w:t>
      </w:r>
      <w:r w:rsidR="006B245C">
        <w:t>a pod.</w:t>
      </w:r>
      <w:r w:rsidR="00DB75EE">
        <w:t xml:space="preserve"> ktoré sa zapožičiavajú </w:t>
      </w:r>
      <w:r w:rsidR="00817ABD" w:rsidRPr="00DB75EE">
        <w:t>mimo priestorov KD</w:t>
      </w:r>
      <w:r w:rsidRPr="00DB75EE">
        <w:t>:</w:t>
      </w:r>
    </w:p>
    <w:p w14:paraId="3D98A863" w14:textId="77777777" w:rsidR="00F22988" w:rsidRDefault="00F22988" w:rsidP="00F22988">
      <w:pPr>
        <w:suppressAutoHyphens/>
        <w:ind w:left="357"/>
        <w:jc w:val="both"/>
      </w:pPr>
    </w:p>
    <w:p w14:paraId="3F265BB3" w14:textId="77777777" w:rsidR="00F22988" w:rsidRPr="00DB75EE" w:rsidRDefault="00F22988" w:rsidP="00F22988">
      <w:pPr>
        <w:suppressAutoHyphens/>
        <w:ind w:left="357"/>
        <w:jc w:val="both"/>
      </w:pPr>
    </w:p>
    <w:p w14:paraId="7DDCC4E3" w14:textId="77777777" w:rsidR="0053718A" w:rsidRPr="001074B5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t xml:space="preserve">za krátkodobý prenájom stolov  </w:t>
      </w:r>
      <w:r w:rsidRPr="001074B5">
        <w:rPr>
          <w:b/>
        </w:rPr>
        <w:t>0,50 €/kus</w:t>
      </w:r>
    </w:p>
    <w:p w14:paraId="197A2DCE" w14:textId="77777777" w:rsidR="0053718A" w:rsidRPr="001074B5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lastRenderedPageBreak/>
        <w:t xml:space="preserve">za krátkodobý prenájom stoličiek </w:t>
      </w:r>
      <w:r w:rsidRPr="001074B5">
        <w:rPr>
          <w:b/>
        </w:rPr>
        <w:t>0,50 €/kus/čalúnená,</w:t>
      </w:r>
    </w:p>
    <w:p w14:paraId="7F3BFCB1" w14:textId="77777777" w:rsidR="0053718A" w:rsidRPr="001074B5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t xml:space="preserve">za krátkodobý prenájom obrusov vrátane čistenia  </w:t>
      </w:r>
      <w:r w:rsidRPr="001074B5">
        <w:rPr>
          <w:b/>
        </w:rPr>
        <w:t>2,00 €/kus</w:t>
      </w:r>
    </w:p>
    <w:p w14:paraId="3B5A0FBB" w14:textId="77777777" w:rsidR="0053718A" w:rsidRPr="001074B5" w:rsidRDefault="0053718A" w:rsidP="0053718A">
      <w:pPr>
        <w:numPr>
          <w:ilvl w:val="1"/>
          <w:numId w:val="3"/>
        </w:numPr>
        <w:suppressAutoHyphens/>
        <w:jc w:val="both"/>
        <w:rPr>
          <w:b/>
        </w:rPr>
      </w:pPr>
      <w:r w:rsidRPr="001074B5">
        <w:t xml:space="preserve">za krátkodobý prenájom návlekov na stoličky vrátane čistenia  </w:t>
      </w:r>
      <w:r w:rsidRPr="001074B5">
        <w:rPr>
          <w:b/>
        </w:rPr>
        <w:t>1,50 €/kus</w:t>
      </w:r>
    </w:p>
    <w:p w14:paraId="091A5579" w14:textId="5CE1CBA3" w:rsidR="0053718A" w:rsidRDefault="0053718A" w:rsidP="0053718A">
      <w:pPr>
        <w:numPr>
          <w:ilvl w:val="1"/>
          <w:numId w:val="3"/>
        </w:numPr>
        <w:suppressAutoHyphens/>
        <w:jc w:val="both"/>
      </w:pPr>
      <w:r w:rsidRPr="001074B5">
        <w:t xml:space="preserve">za krátkodobý prenájom servisu – riadu </w:t>
      </w:r>
      <w:r w:rsidRPr="001074B5">
        <w:rPr>
          <w:b/>
        </w:rPr>
        <w:t>0,10 €/servis</w:t>
      </w:r>
      <w:r w:rsidRPr="001074B5">
        <w:t> </w:t>
      </w:r>
      <w:r w:rsidR="004A33A7">
        <w:t xml:space="preserve"> </w:t>
      </w:r>
      <w:r w:rsidRPr="001074B5">
        <w:t xml:space="preserve">(servis – súprava </w:t>
      </w:r>
      <w:r w:rsidR="004A33A7">
        <w:t xml:space="preserve">6 ks </w:t>
      </w:r>
      <w:r w:rsidR="00817ABD">
        <w:t xml:space="preserve">príborov, </w:t>
      </w:r>
      <w:r w:rsidR="004A33A7">
        <w:t xml:space="preserve"> 6 ks </w:t>
      </w:r>
      <w:r w:rsidR="00817ABD">
        <w:t xml:space="preserve"> tanierov, </w:t>
      </w:r>
      <w:r w:rsidRPr="001074B5">
        <w:t xml:space="preserve"> </w:t>
      </w:r>
      <w:r w:rsidR="004A33A7">
        <w:t xml:space="preserve">6ks </w:t>
      </w:r>
      <w:r w:rsidR="00C97788">
        <w:t>pohárov)</w:t>
      </w:r>
    </w:p>
    <w:p w14:paraId="67D8940F" w14:textId="77777777" w:rsidR="00F22988" w:rsidRDefault="00F22988" w:rsidP="0053718A">
      <w:pPr>
        <w:numPr>
          <w:ilvl w:val="1"/>
          <w:numId w:val="3"/>
        </w:numPr>
        <w:suppressAutoHyphens/>
        <w:jc w:val="both"/>
      </w:pPr>
    </w:p>
    <w:p w14:paraId="4A231696" w14:textId="7C8860F4" w:rsidR="00F22988" w:rsidRPr="00F22988" w:rsidRDefault="00F22988" w:rsidP="00F22988">
      <w:pPr>
        <w:pStyle w:val="Odsekzoznamu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2988">
        <w:rPr>
          <w:rFonts w:ascii="Times New Roman" w:hAnsi="Times New Roman" w:cs="Times New Roman"/>
          <w:sz w:val="24"/>
          <w:szCs w:val="24"/>
        </w:rPr>
        <w:t>Úhrada sa platí po krátkodobom prenájme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966F1" w14:textId="77777777" w:rsidR="006B245C" w:rsidRDefault="006B245C" w:rsidP="00F22988">
      <w:pPr>
        <w:rPr>
          <w:b/>
        </w:rPr>
      </w:pPr>
    </w:p>
    <w:p w14:paraId="0A6F0325" w14:textId="72F78AE2" w:rsidR="0053718A" w:rsidRDefault="0066575D" w:rsidP="000A305D">
      <w:pPr>
        <w:jc w:val="center"/>
        <w:rPr>
          <w:b/>
        </w:rPr>
      </w:pPr>
      <w:r w:rsidRPr="00C97788">
        <w:rPr>
          <w:b/>
        </w:rPr>
        <w:t>čl.3</w:t>
      </w:r>
    </w:p>
    <w:p w14:paraId="7692BA56" w14:textId="77777777" w:rsidR="00F22988" w:rsidRPr="00C97788" w:rsidRDefault="00F22988" w:rsidP="000A305D">
      <w:pPr>
        <w:jc w:val="center"/>
        <w:rPr>
          <w:b/>
        </w:rPr>
      </w:pPr>
    </w:p>
    <w:p w14:paraId="5FD862E1" w14:textId="14D9F05A" w:rsidR="00AF3E0B" w:rsidRPr="00C97788" w:rsidRDefault="004B2CDC" w:rsidP="000A305D">
      <w:pPr>
        <w:pStyle w:val="Odsekzoznamu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AF3E0B" w:rsidRPr="00C97788">
        <w:rPr>
          <w:rFonts w:ascii="Times New Roman" w:hAnsi="Times New Roman" w:cs="Times New Roman"/>
          <w:b/>
        </w:rPr>
        <w:t>rátkodobý prenájom priestorov v Požiarnej zbrojnici</w:t>
      </w:r>
    </w:p>
    <w:p w14:paraId="0B5633AC" w14:textId="77777777" w:rsidR="006E6C37" w:rsidRPr="00C97788" w:rsidRDefault="006E6C37" w:rsidP="0066575D">
      <w:pPr>
        <w:ind w:left="360"/>
        <w:rPr>
          <w:b/>
        </w:rPr>
      </w:pPr>
    </w:p>
    <w:p w14:paraId="05091079" w14:textId="77777777" w:rsidR="0066575D" w:rsidRPr="001074B5" w:rsidRDefault="0066575D" w:rsidP="0066575D">
      <w:pPr>
        <w:ind w:left="360"/>
      </w:pPr>
    </w:p>
    <w:p w14:paraId="47C9B445" w14:textId="77777777" w:rsidR="006B245C" w:rsidRPr="000A305D" w:rsidRDefault="00AF3E0B" w:rsidP="006E6C37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05D">
        <w:rPr>
          <w:rFonts w:ascii="Times New Roman" w:hAnsi="Times New Roman" w:cs="Times New Roman"/>
          <w:sz w:val="24"/>
          <w:szCs w:val="24"/>
        </w:rPr>
        <w:t>Za krátkodobý prenájom zasadacej miestnosti v požiarnej zbrojnici:</w:t>
      </w:r>
      <w:r w:rsidR="006B245C" w:rsidRPr="000A3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58B64" w14:textId="77777777" w:rsidR="00AF3E0B" w:rsidRPr="000A305D" w:rsidRDefault="006B245C" w:rsidP="006B245C">
      <w:pPr>
        <w:pStyle w:val="Bezriadkovania"/>
        <w:rPr>
          <w:rFonts w:ascii="Times New Roman" w:hAnsi="Times New Roman" w:cs="Times New Roman"/>
          <w:b/>
        </w:rPr>
      </w:pPr>
      <w:r w:rsidRPr="000A305D">
        <w:rPr>
          <w:rFonts w:ascii="Times New Roman" w:hAnsi="Times New Roman" w:cs="Times New Roman"/>
          <w:b/>
        </w:rPr>
        <w:t xml:space="preserve">       20,- €/ 1 deň</w:t>
      </w:r>
      <w:r w:rsidRPr="000A305D">
        <w:rPr>
          <w:rFonts w:ascii="Times New Roman" w:hAnsi="Times New Roman" w:cs="Times New Roman"/>
        </w:rPr>
        <w:t xml:space="preserve">, alebo </w:t>
      </w:r>
      <w:r w:rsidRPr="000A305D">
        <w:rPr>
          <w:rFonts w:ascii="Times New Roman" w:hAnsi="Times New Roman" w:cs="Times New Roman"/>
          <w:b/>
        </w:rPr>
        <w:t>5,- € / 1 hodina</w:t>
      </w:r>
    </w:p>
    <w:p w14:paraId="75914A60" w14:textId="77777777" w:rsidR="0066575D" w:rsidRPr="000A305D" w:rsidRDefault="0066575D" w:rsidP="00AF3E0B">
      <w:pPr>
        <w:ind w:left="360"/>
      </w:pPr>
    </w:p>
    <w:p w14:paraId="61DF36EA" w14:textId="77777777" w:rsidR="00AF3E0B" w:rsidRPr="000A305D" w:rsidRDefault="00AF3E0B" w:rsidP="00AE667E">
      <w:pPr>
        <w:jc w:val="both"/>
      </w:pPr>
      <w:r w:rsidRPr="000A305D">
        <w:t>Priestory kultúrneho domu a priestory v požiarnej zbrojnici budú poskytnuté 1 krát ročne bezodplatne organizáciám, ktoré nie sú založené alebo zriadené za účelom dosiahnutia zisku na schôdzkovú činnosť, kultúrne akcie, ktorých celý výťažok je určený na charitatívne účely.</w:t>
      </w:r>
    </w:p>
    <w:p w14:paraId="4B4A9A88" w14:textId="0B4A5ECB" w:rsidR="00AF3E0B" w:rsidRPr="000A305D" w:rsidRDefault="00AF3E0B" w:rsidP="00AE667E">
      <w:pPr>
        <w:jc w:val="both"/>
      </w:pPr>
      <w:r w:rsidRPr="000A305D">
        <w:t>Organizátor je povinný pri be</w:t>
      </w:r>
      <w:r w:rsidR="00BF05A4" w:rsidRPr="000A305D">
        <w:t>zodplatnom poskytnutí priestoru</w:t>
      </w:r>
      <w:r w:rsidR="00817ABD" w:rsidRPr="000A305D">
        <w:rPr>
          <w:rStyle w:val="Odkaznakomentr"/>
        </w:rPr>
        <w:t xml:space="preserve">, </w:t>
      </w:r>
      <w:r w:rsidR="00A44B21" w:rsidRPr="000A305D">
        <w:t>t</w:t>
      </w:r>
      <w:r w:rsidR="00BF05A4" w:rsidRPr="000A305D">
        <w:t>ento</w:t>
      </w:r>
      <w:r w:rsidR="00A44B21" w:rsidRPr="000A305D">
        <w:t xml:space="preserve"> </w:t>
      </w:r>
      <w:r w:rsidRPr="000A305D">
        <w:t xml:space="preserve">po akcii upratať na svoje náklady. </w:t>
      </w:r>
    </w:p>
    <w:p w14:paraId="08171FFD" w14:textId="10DD0A18" w:rsidR="00AF3E0B" w:rsidRPr="000A305D" w:rsidRDefault="00AF3E0B" w:rsidP="00AE667E">
      <w:pPr>
        <w:jc w:val="both"/>
      </w:pPr>
      <w:r w:rsidRPr="000A305D">
        <w:t>Osoby, ktorým boli zverené kľúče od priestorov zodpovedajú z</w:t>
      </w:r>
      <w:r w:rsidR="00A44B21" w:rsidRPr="000A305D">
        <w:t xml:space="preserve">a predmety, ktoré sa v priestoroch </w:t>
      </w:r>
      <w:r w:rsidRPr="000A305D">
        <w:t>nachádzajú!</w:t>
      </w:r>
    </w:p>
    <w:p w14:paraId="68168890" w14:textId="77777777" w:rsidR="00F22988" w:rsidRDefault="00F22988" w:rsidP="000A305D">
      <w:pPr>
        <w:ind w:left="360"/>
        <w:jc w:val="center"/>
      </w:pPr>
    </w:p>
    <w:p w14:paraId="4381F0FA" w14:textId="77777777" w:rsidR="00F22988" w:rsidRDefault="00F22988" w:rsidP="000A305D">
      <w:pPr>
        <w:ind w:left="360"/>
        <w:jc w:val="center"/>
      </w:pPr>
    </w:p>
    <w:p w14:paraId="1123E1F2" w14:textId="71847FB0" w:rsidR="00AF3E0B" w:rsidRDefault="001074B5" w:rsidP="000A305D">
      <w:pPr>
        <w:ind w:left="360"/>
        <w:jc w:val="center"/>
        <w:rPr>
          <w:b/>
        </w:rPr>
      </w:pPr>
      <w:r w:rsidRPr="001074B5">
        <w:rPr>
          <w:b/>
        </w:rPr>
        <w:t>č</w:t>
      </w:r>
      <w:r w:rsidR="0066575D" w:rsidRPr="001074B5">
        <w:rPr>
          <w:b/>
        </w:rPr>
        <w:t>l.4</w:t>
      </w:r>
    </w:p>
    <w:p w14:paraId="76037059" w14:textId="77777777" w:rsidR="00F22988" w:rsidRDefault="00F22988" w:rsidP="000A305D">
      <w:pPr>
        <w:ind w:left="360"/>
        <w:jc w:val="center"/>
        <w:rPr>
          <w:b/>
        </w:rPr>
      </w:pPr>
    </w:p>
    <w:p w14:paraId="269CEDC4" w14:textId="6D5A3FC2" w:rsidR="004B2CDC" w:rsidRPr="001074B5" w:rsidRDefault="004B2CDC" w:rsidP="000A305D">
      <w:pPr>
        <w:ind w:left="360"/>
        <w:jc w:val="center"/>
        <w:rPr>
          <w:b/>
        </w:rPr>
      </w:pPr>
      <w:r>
        <w:rPr>
          <w:b/>
        </w:rPr>
        <w:t>Krátkodobý prenájom Domu smútku</w:t>
      </w:r>
    </w:p>
    <w:p w14:paraId="289FAFD2" w14:textId="6CFC7E2C" w:rsidR="00AF3E0B" w:rsidRPr="001074B5" w:rsidRDefault="0071594F" w:rsidP="00DB75E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28D9E4" w14:textId="77777777" w:rsidR="00AF3E0B" w:rsidRPr="004F6962" w:rsidRDefault="006B245C" w:rsidP="00AF3E0B">
      <w:pPr>
        <w:ind w:left="720"/>
      </w:pPr>
      <w:r w:rsidRPr="004F6962">
        <w:t>je upravený vo VZN</w:t>
      </w:r>
      <w:r w:rsidR="00FD1EC2" w:rsidRPr="004F6962">
        <w:t xml:space="preserve"> č. 2/2015 Prevádzkový poriadok pohrebiska v prílohe č. 1</w:t>
      </w:r>
      <w:r w:rsidRPr="004F6962">
        <w:t>.</w:t>
      </w:r>
    </w:p>
    <w:p w14:paraId="673BC80F" w14:textId="77777777" w:rsidR="00A2153E" w:rsidRPr="004F6962" w:rsidRDefault="00A2153E" w:rsidP="00A2153E"/>
    <w:p w14:paraId="2A204B33" w14:textId="6BFF2C93" w:rsidR="006030B3" w:rsidRPr="006030B3" w:rsidRDefault="006030B3" w:rsidP="00A2153E">
      <w:pPr>
        <w:ind w:left="709"/>
        <w:rPr>
          <w:b/>
        </w:rPr>
      </w:pPr>
      <w:r>
        <w:t xml:space="preserve">                                                                                                         </w:t>
      </w:r>
    </w:p>
    <w:p w14:paraId="33F1A158" w14:textId="77777777" w:rsidR="006E6C37" w:rsidRPr="001074B5" w:rsidRDefault="006E6C37" w:rsidP="00AF3E0B">
      <w:pPr>
        <w:ind w:left="360"/>
        <w:rPr>
          <w:b/>
        </w:rPr>
      </w:pPr>
    </w:p>
    <w:p w14:paraId="57C78130" w14:textId="77777777" w:rsidR="00C3706F" w:rsidRDefault="00C3706F" w:rsidP="005D7949"/>
    <w:p w14:paraId="1BB3EE93" w14:textId="0E01AE32" w:rsidR="00C3706F" w:rsidRDefault="00C3706F" w:rsidP="000A305D">
      <w:pPr>
        <w:jc w:val="center"/>
        <w:rPr>
          <w:b/>
        </w:rPr>
      </w:pPr>
      <w:r w:rsidRPr="00C3706F">
        <w:rPr>
          <w:b/>
        </w:rPr>
        <w:t>čl. 5</w:t>
      </w:r>
    </w:p>
    <w:p w14:paraId="7CF9F0F4" w14:textId="77777777" w:rsidR="00F22988" w:rsidRPr="00C3706F" w:rsidRDefault="00F22988" w:rsidP="000A305D">
      <w:pPr>
        <w:jc w:val="center"/>
        <w:rPr>
          <w:b/>
        </w:rPr>
      </w:pPr>
    </w:p>
    <w:p w14:paraId="60D4329A" w14:textId="032386BE" w:rsidR="0066575D" w:rsidRDefault="00C3706F" w:rsidP="000A305D">
      <w:pPr>
        <w:jc w:val="center"/>
        <w:rPr>
          <w:b/>
        </w:rPr>
      </w:pPr>
      <w:r w:rsidRPr="000A305D">
        <w:rPr>
          <w:b/>
        </w:rPr>
        <w:t>S</w:t>
      </w:r>
      <w:r w:rsidR="0066575D" w:rsidRPr="000A305D">
        <w:rPr>
          <w:b/>
        </w:rPr>
        <w:t xml:space="preserve">lužby </w:t>
      </w:r>
    </w:p>
    <w:p w14:paraId="7D997D77" w14:textId="77777777" w:rsidR="000A305D" w:rsidRPr="000A305D" w:rsidRDefault="000A305D" w:rsidP="000A305D">
      <w:pPr>
        <w:jc w:val="center"/>
        <w:rPr>
          <w:b/>
        </w:rPr>
      </w:pPr>
    </w:p>
    <w:p w14:paraId="47A6166F" w14:textId="77777777" w:rsidR="005D7949" w:rsidRPr="001074B5" w:rsidRDefault="005D7949" w:rsidP="005D7949">
      <w:pPr>
        <w:pStyle w:val="Odsekzoznamu"/>
        <w:numPr>
          <w:ilvl w:val="0"/>
          <w:numId w:val="6"/>
        </w:numPr>
        <w:tabs>
          <w:tab w:val="left" w:pos="7349"/>
          <w:tab w:val="left" w:pos="7909"/>
        </w:tabs>
        <w:rPr>
          <w:rFonts w:ascii="Times New Roman" w:hAnsi="Times New Roman" w:cs="Times New Roman"/>
          <w:b/>
          <w:sz w:val="24"/>
          <w:szCs w:val="24"/>
        </w:rPr>
      </w:pPr>
      <w:r w:rsidRPr="001074B5">
        <w:rPr>
          <w:rFonts w:ascii="Times New Roman" w:hAnsi="Times New Roman" w:cs="Times New Roman"/>
          <w:b/>
          <w:sz w:val="24"/>
          <w:szCs w:val="24"/>
        </w:rPr>
        <w:t xml:space="preserve">vyhlásenie relácie v obecnom rozhlase </w:t>
      </w:r>
      <w:r w:rsidR="006E6C37" w:rsidRPr="001074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74B5">
        <w:rPr>
          <w:rFonts w:ascii="Times New Roman" w:hAnsi="Times New Roman" w:cs="Times New Roman"/>
          <w:b/>
          <w:sz w:val="24"/>
          <w:szCs w:val="24"/>
        </w:rPr>
        <w:t xml:space="preserve">     2,00 €</w:t>
      </w:r>
    </w:p>
    <w:p w14:paraId="49B78E05" w14:textId="2DB41946" w:rsidR="005D7949" w:rsidRPr="001074B5" w:rsidRDefault="00DA21A6" w:rsidP="000A305D">
      <w:pPr>
        <w:jc w:val="both"/>
      </w:pPr>
      <w:r>
        <w:t>P</w:t>
      </w:r>
      <w:r w:rsidR="005D7949" w:rsidRPr="001074B5">
        <w:t xml:space="preserve">oplatok platí právnická aj fyzická osoba, ktorá o túto službu požiada. </w:t>
      </w:r>
    </w:p>
    <w:p w14:paraId="4804E1C5" w14:textId="5C359D39" w:rsidR="00C3706F" w:rsidRPr="001074B5" w:rsidRDefault="005D7949" w:rsidP="000A305D">
      <w:pPr>
        <w:jc w:val="both"/>
      </w:pPr>
      <w:r w:rsidRPr="001074B5">
        <w:t>Text relácie a živnostník aj živnostenský list</w:t>
      </w:r>
      <w:r w:rsidR="0036249C">
        <w:t xml:space="preserve"> </w:t>
      </w:r>
      <w:r w:rsidRPr="001074B5">
        <w:t>alebo ďalšie príslušné doklady predloží obci písomne.</w:t>
      </w:r>
      <w:r w:rsidR="000A305D">
        <w:t xml:space="preserve"> P</w:t>
      </w:r>
      <w:r w:rsidRPr="001074B5">
        <w:t>oplatok sa platí pred vyhlásením relácie</w:t>
      </w:r>
      <w:r w:rsidR="000A305D">
        <w:t>. Z</w:t>
      </w:r>
      <w:r w:rsidR="00031CF0">
        <w:t xml:space="preserve">a smútočnú oznámenie </w:t>
      </w:r>
      <w:r w:rsidR="00C3706F" w:rsidRPr="001074B5">
        <w:t>sa poplatok nevyberá</w:t>
      </w:r>
    </w:p>
    <w:p w14:paraId="7E562817" w14:textId="2BEB36D8" w:rsidR="005D7949" w:rsidRPr="00C97788" w:rsidRDefault="00C3706F" w:rsidP="000A305D">
      <w:pPr>
        <w:jc w:val="both"/>
      </w:pPr>
      <w:r w:rsidRPr="00C97788">
        <w:t>O</w:t>
      </w:r>
      <w:r w:rsidR="005D7949" w:rsidRPr="00C97788">
        <w:t xml:space="preserve">d poplatkov sú oslobodené orgány štátnej správy, obce, Slovenský červený kríž, </w:t>
      </w:r>
      <w:r w:rsidR="004F6962" w:rsidRPr="00C97788">
        <w:t>a iné organizácie poskytujúce verejnoprospešné služby.</w:t>
      </w:r>
    </w:p>
    <w:p w14:paraId="4A4CFF47" w14:textId="42013B06" w:rsidR="00E13B10" w:rsidRPr="001074B5" w:rsidRDefault="00E13B10" w:rsidP="000A305D">
      <w:pPr>
        <w:jc w:val="both"/>
      </w:pPr>
      <w:r w:rsidRPr="00C97788">
        <w:t xml:space="preserve">Spoločenské organizácie </w:t>
      </w:r>
      <w:r w:rsidR="004F6962" w:rsidRPr="00C97788">
        <w:t xml:space="preserve">so sídlom v obci </w:t>
      </w:r>
      <w:r w:rsidR="0036249C" w:rsidRPr="00C97788">
        <w:t xml:space="preserve"> </w:t>
      </w:r>
      <w:r w:rsidR="00C97788">
        <w:t xml:space="preserve">Sebedražie </w:t>
      </w:r>
      <w:r w:rsidRPr="00C97788">
        <w:t xml:space="preserve">za vyhlásenie v obecnom rozhlase </w:t>
      </w:r>
      <w:r w:rsidRPr="001074B5">
        <w:t xml:space="preserve">neplatia, ak vyhlásenie súvisí s ich </w:t>
      </w:r>
      <w:r w:rsidR="00C97788">
        <w:t>činnosťou.</w:t>
      </w:r>
      <w:r w:rsidR="000B5102">
        <w:t xml:space="preserve"> </w:t>
      </w:r>
    </w:p>
    <w:p w14:paraId="06EA29A1" w14:textId="77777777" w:rsidR="00E13B10" w:rsidRPr="001074B5" w:rsidRDefault="00E13B10" w:rsidP="005D7949">
      <w:pPr>
        <w:rPr>
          <w:i/>
        </w:rPr>
      </w:pPr>
    </w:p>
    <w:p w14:paraId="604BA901" w14:textId="77777777" w:rsidR="005D7949" w:rsidRPr="001074B5" w:rsidRDefault="005D7949" w:rsidP="005D7949"/>
    <w:p w14:paraId="519F68F3" w14:textId="3E6F9222" w:rsidR="005D7949" w:rsidRPr="001074B5" w:rsidRDefault="005D7949" w:rsidP="005D7949">
      <w:r w:rsidRPr="001074B5">
        <w:t>O ďalších výnimkách rozhoduje starost</w:t>
      </w:r>
      <w:r w:rsidR="00E13B10" w:rsidRPr="001074B5">
        <w:t>k</w:t>
      </w:r>
      <w:r w:rsidRPr="001074B5">
        <w:t>a obce. V prí</w:t>
      </w:r>
      <w:r w:rsidR="00BB2A68">
        <w:t xml:space="preserve">padoch neuvedených v tejto smernici </w:t>
      </w:r>
      <w:r w:rsidRPr="001074B5">
        <w:t>sa bude postupovať v zmysle platných zákonov a podľa rozhodnutia starost</w:t>
      </w:r>
      <w:r w:rsidR="00E13B10" w:rsidRPr="001074B5">
        <w:t>k</w:t>
      </w:r>
      <w:r w:rsidR="00DA21A6">
        <w:t>y</w:t>
      </w:r>
      <w:r w:rsidRPr="001074B5">
        <w:t xml:space="preserve"> obce</w:t>
      </w:r>
    </w:p>
    <w:p w14:paraId="41D388A1" w14:textId="77777777" w:rsidR="00BB2A68" w:rsidRDefault="00BB2A68" w:rsidP="00BB2A68"/>
    <w:p w14:paraId="741E7FD3" w14:textId="77777777" w:rsidR="005D7949" w:rsidRPr="001074B5" w:rsidRDefault="005D7949" w:rsidP="005D7949"/>
    <w:p w14:paraId="511ACA78" w14:textId="77777777" w:rsidR="00E13B10" w:rsidRDefault="00E13B10" w:rsidP="00E13B10">
      <w:pPr>
        <w:autoSpaceDE w:val="0"/>
        <w:autoSpaceDN w:val="0"/>
        <w:adjustRightInd w:val="0"/>
      </w:pPr>
      <w:r w:rsidRPr="001074B5">
        <w:t>Obec na základe § 21 zákona č. 211/2000 Z. z. o slobodnom prístupe k informáciám a o zmene a doplnení niektorých zákonov sprístupňuje informácie:</w:t>
      </w:r>
    </w:p>
    <w:p w14:paraId="0BD65183" w14:textId="77777777" w:rsidR="006B245C" w:rsidRPr="00DA21A6" w:rsidRDefault="006B245C" w:rsidP="00E13B10">
      <w:pPr>
        <w:autoSpaceDE w:val="0"/>
        <w:autoSpaceDN w:val="0"/>
        <w:adjustRightInd w:val="0"/>
      </w:pPr>
    </w:p>
    <w:p w14:paraId="3801C1FE" w14:textId="756F2F6B" w:rsidR="00E13B10" w:rsidRPr="00DA21A6" w:rsidRDefault="00E13B10" w:rsidP="000A305D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A21A6">
        <w:rPr>
          <w:rFonts w:ascii="Times New Roman" w:hAnsi="Times New Roman" w:cs="Times New Roman"/>
          <w:b/>
          <w:sz w:val="24"/>
          <w:szCs w:val="24"/>
        </w:rPr>
        <w:t>bezplatne</w:t>
      </w:r>
      <w:r w:rsidR="00C3706F" w:rsidRPr="00DA21A6">
        <w:rPr>
          <w:rFonts w:ascii="Times New Roman" w:hAnsi="Times New Roman" w:cs="Times New Roman"/>
          <w:b/>
          <w:sz w:val="24"/>
          <w:szCs w:val="24"/>
        </w:rPr>
        <w:t xml:space="preserve"> (e-mailom na základe žiadosti)</w:t>
      </w:r>
    </w:p>
    <w:p w14:paraId="367BF7FA" w14:textId="77777777" w:rsidR="00E13B10" w:rsidRPr="00DA21A6" w:rsidRDefault="00E13B10" w:rsidP="00E13B10">
      <w:pPr>
        <w:autoSpaceDE w:val="0"/>
        <w:autoSpaceDN w:val="0"/>
        <w:adjustRightInd w:val="0"/>
      </w:pPr>
    </w:p>
    <w:p w14:paraId="4CE50F55" w14:textId="55ACE653" w:rsidR="00C3706F" w:rsidRPr="00DA21A6" w:rsidRDefault="00E13B10" w:rsidP="000A305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1A6">
        <w:rPr>
          <w:rFonts w:ascii="Times New Roman" w:hAnsi="Times New Roman" w:cs="Times New Roman"/>
          <w:b/>
          <w:sz w:val="24"/>
          <w:szCs w:val="24"/>
        </w:rPr>
        <w:t xml:space="preserve"> za úhradu materiálnych nákladov, ak súčet jednotlivých položiek hradených </w:t>
      </w:r>
    </w:p>
    <w:p w14:paraId="0A89FDBC" w14:textId="68D19E35" w:rsidR="00E13B10" w:rsidRPr="00DA21A6" w:rsidRDefault="00C3706F" w:rsidP="000A305D">
      <w:pPr>
        <w:autoSpaceDE w:val="0"/>
        <w:autoSpaceDN w:val="0"/>
        <w:adjustRightInd w:val="0"/>
        <w:rPr>
          <w:b/>
        </w:rPr>
      </w:pPr>
      <w:r w:rsidRPr="00DA21A6">
        <w:rPr>
          <w:b/>
        </w:rPr>
        <w:t xml:space="preserve">       </w:t>
      </w:r>
      <w:r w:rsidR="000A305D" w:rsidRPr="00DA21A6">
        <w:rPr>
          <w:b/>
        </w:rPr>
        <w:t xml:space="preserve">      </w:t>
      </w:r>
      <w:r w:rsidR="00E13B10" w:rsidRPr="00DA21A6">
        <w:rPr>
          <w:b/>
        </w:rPr>
        <w:t>v</w:t>
      </w:r>
      <w:r w:rsidRPr="00DA21A6">
        <w:rPr>
          <w:b/>
        </w:rPr>
        <w:t> </w:t>
      </w:r>
      <w:r w:rsidR="00E13B10" w:rsidRPr="00DA21A6">
        <w:rPr>
          <w:b/>
        </w:rPr>
        <w:t>zmysle</w:t>
      </w:r>
      <w:r w:rsidRPr="00DA21A6">
        <w:rPr>
          <w:b/>
        </w:rPr>
        <w:t xml:space="preserve"> </w:t>
      </w:r>
      <w:r w:rsidR="00E13B10" w:rsidRPr="00DA21A6">
        <w:rPr>
          <w:b/>
        </w:rPr>
        <w:t>sadzobníka úhrad presiahne čiastku 3 eur .</w:t>
      </w:r>
    </w:p>
    <w:p w14:paraId="6AD7BE35" w14:textId="77777777" w:rsidR="00352164" w:rsidRPr="001074B5" w:rsidRDefault="00352164" w:rsidP="00E13B10">
      <w:pPr>
        <w:autoSpaceDE w:val="0"/>
        <w:autoSpaceDN w:val="0"/>
        <w:adjustRightInd w:val="0"/>
        <w:rPr>
          <w:b/>
        </w:rPr>
      </w:pPr>
    </w:p>
    <w:p w14:paraId="71A8D7D5" w14:textId="77777777" w:rsidR="00E13B10" w:rsidRPr="001074B5" w:rsidRDefault="00E13B10" w:rsidP="00E13B10">
      <w:pPr>
        <w:autoSpaceDE w:val="0"/>
        <w:autoSpaceDN w:val="0"/>
        <w:adjustRightInd w:val="0"/>
      </w:pPr>
    </w:p>
    <w:p w14:paraId="756D0BD3" w14:textId="77777777" w:rsidR="00E13B10" w:rsidRPr="001074B5" w:rsidRDefault="00E13B10" w:rsidP="00E13B10">
      <w:pPr>
        <w:autoSpaceDE w:val="0"/>
        <w:autoSpaceDN w:val="0"/>
        <w:adjustRightInd w:val="0"/>
      </w:pPr>
      <w:r w:rsidRPr="001074B5">
        <w:t>Úhrady za jednotlivé materiálne náklady sú:</w:t>
      </w:r>
    </w:p>
    <w:p w14:paraId="736B8AD2" w14:textId="77777777" w:rsidR="00E13B10" w:rsidRPr="001074B5" w:rsidRDefault="00E13B10" w:rsidP="00E13B10">
      <w:pPr>
        <w:autoSpaceDE w:val="0"/>
        <w:autoSpaceDN w:val="0"/>
        <w:adjustRightInd w:val="0"/>
      </w:pPr>
    </w:p>
    <w:p w14:paraId="7FB98D27" w14:textId="77777777" w:rsidR="00E13B10" w:rsidRPr="001074B5" w:rsidRDefault="00E13B10" w:rsidP="00E13B10">
      <w:pPr>
        <w:autoSpaceDE w:val="0"/>
        <w:autoSpaceDN w:val="0"/>
        <w:adjustRightInd w:val="0"/>
      </w:pPr>
      <w:r w:rsidRPr="001074B5">
        <w:t>a) náklady spojené s vyhotovením kópie:</w:t>
      </w:r>
    </w:p>
    <w:p w14:paraId="0C68FC8B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 xml:space="preserve">1. za vyhotovenie jednej strany informácie formátu A4 .............................. </w:t>
      </w:r>
      <w:r w:rsidRPr="001074B5">
        <w:rPr>
          <w:b/>
          <w:bCs/>
        </w:rPr>
        <w:t>0,</w:t>
      </w:r>
      <w:r w:rsidR="00C3706F">
        <w:rPr>
          <w:b/>
          <w:bCs/>
        </w:rPr>
        <w:t>10</w:t>
      </w:r>
      <w:r w:rsidRPr="001074B5">
        <w:rPr>
          <w:b/>
          <w:bCs/>
        </w:rPr>
        <w:t xml:space="preserve"> €</w:t>
      </w:r>
    </w:p>
    <w:p w14:paraId="32AD1F36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 xml:space="preserve">2. za vyhotovenie obojstranného listu formátu A4....................................... </w:t>
      </w:r>
      <w:r w:rsidRPr="001074B5">
        <w:rPr>
          <w:b/>
          <w:bCs/>
        </w:rPr>
        <w:t>0,1</w:t>
      </w:r>
      <w:r w:rsidR="00C3706F">
        <w:rPr>
          <w:b/>
          <w:bCs/>
        </w:rPr>
        <w:t>5</w:t>
      </w:r>
      <w:r w:rsidRPr="001074B5">
        <w:rPr>
          <w:b/>
          <w:bCs/>
        </w:rPr>
        <w:t xml:space="preserve"> €</w:t>
      </w:r>
    </w:p>
    <w:p w14:paraId="369335BB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>3. za vyhotovenie jednej strany informácie formátu A3 ...............................</w:t>
      </w:r>
      <w:r w:rsidRPr="001074B5">
        <w:rPr>
          <w:b/>
          <w:bCs/>
        </w:rPr>
        <w:t>0,</w:t>
      </w:r>
      <w:r w:rsidR="00C3706F">
        <w:rPr>
          <w:b/>
          <w:bCs/>
        </w:rPr>
        <w:t>20</w:t>
      </w:r>
      <w:r w:rsidRPr="001074B5">
        <w:rPr>
          <w:b/>
          <w:bCs/>
        </w:rPr>
        <w:t xml:space="preserve"> €</w:t>
      </w:r>
    </w:p>
    <w:p w14:paraId="48811BFA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>4. za vyhotovenie obojstranného listu formátu A3........................................</w:t>
      </w:r>
      <w:r w:rsidRPr="001074B5">
        <w:rPr>
          <w:b/>
          <w:bCs/>
        </w:rPr>
        <w:t>0,2</w:t>
      </w:r>
      <w:r w:rsidR="00C3706F">
        <w:rPr>
          <w:b/>
          <w:bCs/>
        </w:rPr>
        <w:t>5</w:t>
      </w:r>
      <w:r w:rsidRPr="001074B5">
        <w:rPr>
          <w:b/>
          <w:bCs/>
        </w:rPr>
        <w:t xml:space="preserve"> €</w:t>
      </w:r>
    </w:p>
    <w:p w14:paraId="1C1B25E2" w14:textId="77777777" w:rsidR="00E13B10" w:rsidRPr="001074B5" w:rsidRDefault="00E13B10" w:rsidP="00E13B10">
      <w:pPr>
        <w:autoSpaceDE w:val="0"/>
        <w:autoSpaceDN w:val="0"/>
        <w:adjustRightInd w:val="0"/>
      </w:pPr>
    </w:p>
    <w:p w14:paraId="5888FD55" w14:textId="77777777" w:rsidR="00E13B10" w:rsidRPr="001074B5" w:rsidRDefault="00E13B10" w:rsidP="00E13B10">
      <w:pPr>
        <w:autoSpaceDE w:val="0"/>
        <w:autoSpaceDN w:val="0"/>
        <w:adjustRightInd w:val="0"/>
      </w:pPr>
      <w:r w:rsidRPr="001074B5">
        <w:t>b) náklady spojené so zaslaním informácie -obálky</w:t>
      </w:r>
    </w:p>
    <w:p w14:paraId="1A6B827E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>1. obálka formátu C6 (malá)...........................................................................</w:t>
      </w:r>
      <w:r w:rsidRPr="001074B5">
        <w:rPr>
          <w:b/>
          <w:bCs/>
        </w:rPr>
        <w:t>0,0</w:t>
      </w:r>
      <w:r w:rsidR="00C3706F">
        <w:rPr>
          <w:b/>
          <w:bCs/>
        </w:rPr>
        <w:t>5</w:t>
      </w:r>
      <w:r w:rsidRPr="001074B5">
        <w:rPr>
          <w:b/>
          <w:bCs/>
        </w:rPr>
        <w:t xml:space="preserve"> €</w:t>
      </w:r>
    </w:p>
    <w:p w14:paraId="2979E2BB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>2. obálka formátu B6 s doručenkou (malá)....................................................</w:t>
      </w:r>
      <w:r w:rsidRPr="001074B5">
        <w:rPr>
          <w:b/>
          <w:bCs/>
        </w:rPr>
        <w:t>0,</w:t>
      </w:r>
      <w:r w:rsidR="00C3706F">
        <w:rPr>
          <w:b/>
          <w:bCs/>
        </w:rPr>
        <w:t>10</w:t>
      </w:r>
      <w:r w:rsidRPr="001074B5">
        <w:rPr>
          <w:b/>
          <w:bCs/>
        </w:rPr>
        <w:t xml:space="preserve"> €</w:t>
      </w:r>
    </w:p>
    <w:p w14:paraId="43FBFA4C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>3. obálka formátu C5 (stredná).......................................................................</w:t>
      </w:r>
      <w:r w:rsidRPr="001074B5">
        <w:rPr>
          <w:b/>
          <w:bCs/>
        </w:rPr>
        <w:t>0,</w:t>
      </w:r>
      <w:r w:rsidR="00C3706F">
        <w:rPr>
          <w:b/>
          <w:bCs/>
        </w:rPr>
        <w:t>15</w:t>
      </w:r>
      <w:r w:rsidRPr="001074B5">
        <w:rPr>
          <w:b/>
          <w:bCs/>
        </w:rPr>
        <w:t xml:space="preserve"> €</w:t>
      </w:r>
    </w:p>
    <w:p w14:paraId="34BE11B2" w14:textId="77777777" w:rsidR="00E13B10" w:rsidRPr="001074B5" w:rsidRDefault="00E13B10" w:rsidP="00E13B10">
      <w:pPr>
        <w:autoSpaceDE w:val="0"/>
        <w:autoSpaceDN w:val="0"/>
        <w:adjustRightInd w:val="0"/>
        <w:rPr>
          <w:b/>
          <w:bCs/>
        </w:rPr>
      </w:pPr>
      <w:r w:rsidRPr="001074B5">
        <w:t>4. obálka formátu C5 s doručenkou (stredná) ...............................................</w:t>
      </w:r>
      <w:r w:rsidRPr="001074B5">
        <w:rPr>
          <w:b/>
          <w:bCs/>
        </w:rPr>
        <w:t>0,</w:t>
      </w:r>
      <w:r w:rsidR="00C3706F">
        <w:rPr>
          <w:b/>
          <w:bCs/>
        </w:rPr>
        <w:t>20</w:t>
      </w:r>
      <w:r w:rsidRPr="001074B5">
        <w:rPr>
          <w:b/>
          <w:bCs/>
        </w:rPr>
        <w:t xml:space="preserve"> €</w:t>
      </w:r>
    </w:p>
    <w:p w14:paraId="7AB9BC91" w14:textId="77777777" w:rsidR="00E13B10" w:rsidRPr="001074B5" w:rsidRDefault="00E13B10" w:rsidP="00E13B10">
      <w:pPr>
        <w:tabs>
          <w:tab w:val="left" w:pos="7020"/>
        </w:tabs>
        <w:autoSpaceDE w:val="0"/>
        <w:autoSpaceDN w:val="0"/>
        <w:adjustRightInd w:val="0"/>
        <w:rPr>
          <w:b/>
          <w:bCs/>
        </w:rPr>
      </w:pPr>
      <w:r w:rsidRPr="001074B5">
        <w:t>5. obálka formátu C4 (veľká) ........................................................................</w:t>
      </w:r>
      <w:r w:rsidRPr="001074B5">
        <w:rPr>
          <w:b/>
          <w:bCs/>
        </w:rPr>
        <w:t>0,</w:t>
      </w:r>
      <w:r w:rsidR="00C3706F">
        <w:rPr>
          <w:b/>
          <w:bCs/>
        </w:rPr>
        <w:t>25</w:t>
      </w:r>
      <w:r w:rsidRPr="001074B5">
        <w:rPr>
          <w:b/>
          <w:bCs/>
        </w:rPr>
        <w:t xml:space="preserve"> €</w:t>
      </w:r>
    </w:p>
    <w:p w14:paraId="4283FDE3" w14:textId="77777777" w:rsidR="00E13B10" w:rsidRPr="001074B5" w:rsidRDefault="00E13B10" w:rsidP="00E13B10">
      <w:pPr>
        <w:autoSpaceDE w:val="0"/>
        <w:autoSpaceDN w:val="0"/>
        <w:adjustRightInd w:val="0"/>
      </w:pPr>
    </w:p>
    <w:p w14:paraId="5CAFC701" w14:textId="77777777" w:rsidR="00E13B10" w:rsidRPr="001074B5" w:rsidRDefault="00C3706F" w:rsidP="00E13B10">
      <w:pPr>
        <w:autoSpaceDE w:val="0"/>
        <w:autoSpaceDN w:val="0"/>
        <w:adjustRightInd w:val="0"/>
      </w:pPr>
      <w:r>
        <w:t>c</w:t>
      </w:r>
      <w:r w:rsidR="00E13B10" w:rsidRPr="001074B5">
        <w:t>) náklady spojené so zaslaním informácie sa spoplatňujú podľa aktuálneho cenníka</w:t>
      </w:r>
    </w:p>
    <w:p w14:paraId="5E724D86" w14:textId="77777777" w:rsidR="00E13B10" w:rsidRPr="001074B5" w:rsidRDefault="00E13B10" w:rsidP="00E13B10">
      <w:r w:rsidRPr="001074B5">
        <w:t>poštových služieb a cenníka telekomunikačných služieb v prípade faxového spojenia</w:t>
      </w:r>
    </w:p>
    <w:p w14:paraId="6214F78D" w14:textId="77777777" w:rsidR="00E13B10" w:rsidRPr="001074B5" w:rsidRDefault="00E13B10" w:rsidP="00E13B10"/>
    <w:p w14:paraId="5969CF50" w14:textId="77777777" w:rsidR="005D7949" w:rsidRPr="004B2CDC" w:rsidRDefault="005D7949" w:rsidP="005D7949">
      <w:pPr>
        <w:rPr>
          <w:i/>
        </w:rPr>
      </w:pPr>
    </w:p>
    <w:p w14:paraId="3A4CE139" w14:textId="0763BC16" w:rsidR="004B2CDC" w:rsidRPr="004B2CDC" w:rsidRDefault="004B2CDC" w:rsidP="004B2CDC">
      <w:pPr>
        <w:jc w:val="center"/>
        <w:rPr>
          <w:b/>
        </w:rPr>
      </w:pPr>
      <w:r w:rsidRPr="004B2CDC">
        <w:rPr>
          <w:b/>
        </w:rPr>
        <w:t>čl.6</w:t>
      </w:r>
    </w:p>
    <w:p w14:paraId="32692957" w14:textId="77777777" w:rsidR="004B2CDC" w:rsidRDefault="004B2CDC" w:rsidP="00E13B10">
      <w:pPr>
        <w:rPr>
          <w:b/>
          <w:u w:val="single"/>
        </w:rPr>
      </w:pPr>
    </w:p>
    <w:p w14:paraId="4B4309E7" w14:textId="77777777" w:rsidR="00E13B10" w:rsidRPr="004B2CDC" w:rsidRDefault="00E13B10" w:rsidP="004B2CDC">
      <w:pPr>
        <w:jc w:val="center"/>
        <w:rPr>
          <w:b/>
        </w:rPr>
      </w:pPr>
      <w:r w:rsidRPr="004B2CDC">
        <w:rPr>
          <w:b/>
        </w:rPr>
        <w:t>Zoznam hnuteľného majetku obce Sebedražie s návrhom na cenu za prenájom a finančnú zábezpeku.</w:t>
      </w:r>
    </w:p>
    <w:p w14:paraId="65DFB496" w14:textId="77777777" w:rsidR="00E13B10" w:rsidRPr="004B2CDC" w:rsidRDefault="00E13B10" w:rsidP="004B2CDC">
      <w:pPr>
        <w:jc w:val="center"/>
      </w:pPr>
    </w:p>
    <w:p w14:paraId="521FDE3F" w14:textId="77777777" w:rsidR="006E6C37" w:rsidRPr="001074B5" w:rsidRDefault="006E6C37" w:rsidP="0034496F">
      <w:pPr>
        <w:jc w:val="both"/>
      </w:pPr>
      <w:r w:rsidRPr="001074B5">
        <w:t xml:space="preserve">1.    </w:t>
      </w:r>
      <w:r w:rsidR="00E13B10" w:rsidRPr="001074B5">
        <w:t xml:space="preserve">Hnuteľný majetok vo vlastníctve obce môže byť za poplatok a po zložení finančnej </w:t>
      </w:r>
      <w:r w:rsidRPr="001074B5">
        <w:t xml:space="preserve"> </w:t>
      </w:r>
    </w:p>
    <w:p w14:paraId="2B9DE51D" w14:textId="77777777" w:rsidR="006E6C37" w:rsidRPr="001074B5" w:rsidRDefault="006E6C37" w:rsidP="0034496F">
      <w:pPr>
        <w:jc w:val="both"/>
      </w:pPr>
      <w:r w:rsidRPr="001074B5">
        <w:t xml:space="preserve">       </w:t>
      </w:r>
      <w:r w:rsidR="00E13B10" w:rsidRPr="001074B5">
        <w:t xml:space="preserve">zábezpeky (ak je určená) zapožičaný obyvateľom obce, ktorí rovnako ako ich najbližší </w:t>
      </w:r>
    </w:p>
    <w:p w14:paraId="636B5549" w14:textId="77777777" w:rsidR="00E13B10" w:rsidRPr="001074B5" w:rsidRDefault="006E6C37" w:rsidP="0034496F">
      <w:pPr>
        <w:jc w:val="both"/>
      </w:pPr>
      <w:r w:rsidRPr="001074B5">
        <w:t xml:space="preserve">       </w:t>
      </w:r>
      <w:r w:rsidR="00E13B10" w:rsidRPr="001074B5">
        <w:t>príbuzní nie sú dlžníkmi obce.</w:t>
      </w:r>
      <w:r w:rsidRPr="001074B5">
        <w:t xml:space="preserve"> </w:t>
      </w:r>
    </w:p>
    <w:p w14:paraId="27B3C3DD" w14:textId="77777777" w:rsidR="00E13B10" w:rsidRPr="001074B5" w:rsidRDefault="00E13B10" w:rsidP="0034496F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>Obecná samospráva môže v odôvodnených prípadoch od poplatku upustiť (občan resp. rodina vyvíja verejnoprospešné aktivity pre obec, rodina je postihnutá živelnou udalosťou</w:t>
      </w:r>
      <w:r w:rsidR="0034496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074B5">
        <w:rPr>
          <w:rFonts w:ascii="Times New Roman" w:hAnsi="Times New Roman" w:cs="Times New Roman"/>
          <w:sz w:val="24"/>
          <w:szCs w:val="24"/>
        </w:rPr>
        <w:t xml:space="preserve"> a</w:t>
      </w:r>
      <w:r w:rsidR="0034496F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>pod.)</w:t>
      </w:r>
    </w:p>
    <w:p w14:paraId="366DAFCE" w14:textId="77777777" w:rsidR="00E13B10" w:rsidRPr="001074B5" w:rsidRDefault="00E13B10" w:rsidP="0034496F">
      <w:pPr>
        <w:pStyle w:val="Odsekzoznamu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Finančná zábezpeka slúži na úhradu prípadných škôd, ktoré vznikli na požičanom majetku počas výpožičky. Ak bol požičaný majetok vrátený bez ujmy, zábezpeka sa občanovi v plnom rozsahu vracia. </w:t>
      </w:r>
    </w:p>
    <w:p w14:paraId="28FE465B" w14:textId="77777777" w:rsidR="00E13B10" w:rsidRDefault="00E13B10" w:rsidP="00E13B10">
      <w:pPr>
        <w:ind w:left="360"/>
      </w:pPr>
    </w:p>
    <w:p w14:paraId="285B1372" w14:textId="77777777" w:rsidR="00F22988" w:rsidRDefault="00F22988" w:rsidP="00E13B10">
      <w:pPr>
        <w:ind w:left="360"/>
      </w:pPr>
    </w:p>
    <w:p w14:paraId="04E85279" w14:textId="77777777" w:rsidR="00352164" w:rsidRPr="001074B5" w:rsidRDefault="00352164" w:rsidP="00E13B10">
      <w:pPr>
        <w:ind w:left="360"/>
      </w:pPr>
    </w:p>
    <w:p w14:paraId="5FB09F95" w14:textId="77777777" w:rsidR="00E13B10" w:rsidRPr="001074B5" w:rsidRDefault="00E13B10" w:rsidP="00E13B1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074B5">
        <w:rPr>
          <w:rFonts w:ascii="Times New Roman" w:hAnsi="Times New Roman" w:cs="Times New Roman"/>
          <w:b/>
          <w:sz w:val="24"/>
          <w:szCs w:val="24"/>
        </w:rPr>
        <w:t>Druh hnuteľného majetku</w:t>
      </w:r>
      <w:r w:rsidRPr="001074B5">
        <w:rPr>
          <w:rFonts w:ascii="Times New Roman" w:hAnsi="Times New Roman" w:cs="Times New Roman"/>
          <w:b/>
          <w:sz w:val="24"/>
          <w:szCs w:val="24"/>
        </w:rPr>
        <w:tab/>
        <w:t xml:space="preserve"> Poplatok za požičanie majetku               Fin. zábezpeka </w:t>
      </w:r>
    </w:p>
    <w:p w14:paraId="15E6F6BE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kosačka                                      </w:t>
      </w:r>
      <w:r w:rsid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6E6C37" w:rsidRPr="001074B5">
        <w:rPr>
          <w:rFonts w:ascii="Times New Roman" w:hAnsi="Times New Roman" w:cs="Times New Roman"/>
          <w:sz w:val="24"/>
          <w:szCs w:val="24"/>
        </w:rPr>
        <w:t xml:space="preserve">  </w:t>
      </w:r>
      <w:r w:rsidRPr="001074B5">
        <w:rPr>
          <w:rFonts w:ascii="Times New Roman" w:hAnsi="Times New Roman" w:cs="Times New Roman"/>
          <w:sz w:val="24"/>
          <w:szCs w:val="24"/>
        </w:rPr>
        <w:t>4 ,00 € / do 4 hodín</w:t>
      </w:r>
      <w:r w:rsidR="006B245C">
        <w:rPr>
          <w:rFonts w:ascii="Times New Roman" w:hAnsi="Times New Roman" w:cs="Times New Roman"/>
          <w:sz w:val="24"/>
          <w:szCs w:val="24"/>
        </w:rPr>
        <w:t xml:space="preserve">                                           100 €</w:t>
      </w:r>
    </w:p>
    <w:p w14:paraId="589481CE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Miešačka                                     10,00 €/ 1 deň                                                  </w:t>
      </w:r>
      <w:r w:rsidR="006B245C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100 €</w:t>
      </w:r>
    </w:p>
    <w:p w14:paraId="5444B12C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Rebrík                                         </w:t>
      </w:r>
      <w:r w:rsidR="006E6C37" w:rsidRPr="001074B5">
        <w:rPr>
          <w:rFonts w:ascii="Times New Roman" w:hAnsi="Times New Roman" w:cs="Times New Roman"/>
          <w:sz w:val="24"/>
          <w:szCs w:val="24"/>
        </w:rPr>
        <w:t xml:space="preserve">  </w:t>
      </w:r>
      <w:r w:rsidRPr="001074B5">
        <w:rPr>
          <w:rFonts w:ascii="Times New Roman" w:hAnsi="Times New Roman" w:cs="Times New Roman"/>
          <w:sz w:val="24"/>
          <w:szCs w:val="24"/>
        </w:rPr>
        <w:t xml:space="preserve"> 2,00 €/ 1 deň </w:t>
      </w:r>
    </w:p>
    <w:p w14:paraId="6A4DD00E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Veľký stan     </w:t>
      </w:r>
      <w:r w:rsidR="006A6CD7">
        <w:rPr>
          <w:rFonts w:ascii="Times New Roman" w:hAnsi="Times New Roman" w:cs="Times New Roman"/>
          <w:sz w:val="24"/>
          <w:szCs w:val="24"/>
        </w:rPr>
        <w:t>(4x</w:t>
      </w:r>
      <w:r w:rsidRPr="001074B5">
        <w:rPr>
          <w:rFonts w:ascii="Times New Roman" w:hAnsi="Times New Roman" w:cs="Times New Roman"/>
          <w:sz w:val="24"/>
          <w:szCs w:val="24"/>
        </w:rPr>
        <w:t xml:space="preserve"> </w:t>
      </w:r>
      <w:r w:rsidR="006A6CD7">
        <w:rPr>
          <w:rFonts w:ascii="Times New Roman" w:hAnsi="Times New Roman" w:cs="Times New Roman"/>
          <w:sz w:val="24"/>
          <w:szCs w:val="24"/>
        </w:rPr>
        <w:t>8)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                 25,00 €/ 1 deň                                                    </w:t>
      </w:r>
      <w:r w:rsidR="006B245C">
        <w:rPr>
          <w:rFonts w:ascii="Times New Roman" w:hAnsi="Times New Roman" w:cs="Times New Roman"/>
          <w:sz w:val="24"/>
          <w:szCs w:val="24"/>
        </w:rPr>
        <w:t xml:space="preserve">  50</w:t>
      </w:r>
      <w:r w:rsidRPr="001074B5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6339894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Stôl                                         </w:t>
      </w:r>
      <w:r w:rsidR="00352164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</w:t>
      </w:r>
      <w:r w:rsidR="006E6C37" w:rsidRPr="001074B5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2,00 €/ 1 deň</w:t>
      </w:r>
    </w:p>
    <w:p w14:paraId="44714A65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Stolička                                      </w:t>
      </w:r>
      <w:r w:rsidR="006E6C37" w:rsidRPr="001074B5">
        <w:rPr>
          <w:rFonts w:ascii="Times New Roman" w:hAnsi="Times New Roman" w:cs="Times New Roman"/>
          <w:sz w:val="24"/>
          <w:szCs w:val="24"/>
        </w:rPr>
        <w:t xml:space="preserve"> 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0,50 €/ 1 deň</w:t>
      </w:r>
    </w:p>
    <w:p w14:paraId="493FDC5B" w14:textId="77777777" w:rsidR="00E13B10" w:rsidRPr="001074B5" w:rsidRDefault="00E13B10" w:rsidP="00E13B1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Stôl (pivný set)                        </w:t>
      </w:r>
      <w:r w:rsidR="006E6C37" w:rsidRPr="001074B5">
        <w:rPr>
          <w:rFonts w:ascii="Times New Roman" w:hAnsi="Times New Roman" w:cs="Times New Roman"/>
          <w:sz w:val="24"/>
          <w:szCs w:val="24"/>
        </w:rPr>
        <w:t xml:space="preserve">   </w:t>
      </w:r>
      <w:r w:rsidR="00352164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4,00 €/ 1 deň                                                </w:t>
      </w:r>
      <w:r w:rsidR="006A6CD7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 20 €</w:t>
      </w:r>
    </w:p>
    <w:p w14:paraId="31F57CD4" w14:textId="77777777" w:rsidR="00E13B10" w:rsidRPr="001074B5" w:rsidRDefault="00E13B10" w:rsidP="00E1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074B5">
        <w:t xml:space="preserve">      Lavička (pivný set)                </w:t>
      </w:r>
      <w:r w:rsidR="006E6C37" w:rsidRPr="001074B5">
        <w:t xml:space="preserve">      </w:t>
      </w:r>
      <w:r w:rsidRPr="001074B5">
        <w:t xml:space="preserve"> </w:t>
      </w:r>
      <w:r w:rsidR="00352164">
        <w:t xml:space="preserve"> </w:t>
      </w:r>
      <w:r w:rsidRPr="001074B5">
        <w:t xml:space="preserve"> </w:t>
      </w:r>
      <w:r w:rsidR="006E6C37" w:rsidRPr="001074B5">
        <w:t xml:space="preserve"> </w:t>
      </w:r>
      <w:r w:rsidRPr="001074B5">
        <w:t>1,00 €/ 1 deň</w:t>
      </w:r>
    </w:p>
    <w:p w14:paraId="31C2AED4" w14:textId="77777777" w:rsidR="006B245C" w:rsidRPr="001074B5" w:rsidRDefault="006B245C" w:rsidP="006B24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074B5">
        <w:rPr>
          <w:rFonts w:ascii="Times New Roman" w:hAnsi="Times New Roman" w:cs="Times New Roman"/>
          <w:sz w:val="24"/>
          <w:szCs w:val="24"/>
        </w:rPr>
        <w:t xml:space="preserve">       </w:t>
      </w:r>
      <w:r w:rsidR="006A6CD7">
        <w:rPr>
          <w:rFonts w:ascii="Times New Roman" w:hAnsi="Times New Roman" w:cs="Times New Roman"/>
          <w:sz w:val="24"/>
          <w:szCs w:val="24"/>
        </w:rPr>
        <w:t>elektrocentrála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2164">
        <w:rPr>
          <w:rFonts w:ascii="Times New Roman" w:hAnsi="Times New Roman" w:cs="Times New Roman"/>
          <w:sz w:val="24"/>
          <w:szCs w:val="24"/>
        </w:rPr>
        <w:t xml:space="preserve">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74B5">
        <w:rPr>
          <w:rFonts w:ascii="Times New Roman" w:hAnsi="Times New Roman" w:cs="Times New Roman"/>
          <w:sz w:val="24"/>
          <w:szCs w:val="24"/>
        </w:rPr>
        <w:t xml:space="preserve">,00 €/ 1 deň                                               </w:t>
      </w:r>
      <w:r w:rsidR="006A6CD7">
        <w:rPr>
          <w:rFonts w:ascii="Times New Roman" w:hAnsi="Times New Roman" w:cs="Times New Roman"/>
          <w:sz w:val="24"/>
          <w:szCs w:val="24"/>
        </w:rPr>
        <w:t xml:space="preserve"> 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074B5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4B9BE61" w14:textId="77777777" w:rsidR="006B245C" w:rsidRPr="001074B5" w:rsidRDefault="006B245C" w:rsidP="006B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074B5">
        <w:t xml:space="preserve">      </w:t>
      </w:r>
      <w:r>
        <w:t xml:space="preserve">vibračná doska       </w:t>
      </w:r>
      <w:r w:rsidRPr="001074B5">
        <w:t xml:space="preserve">                         1</w:t>
      </w:r>
      <w:r>
        <w:t>0</w:t>
      </w:r>
      <w:r w:rsidRPr="001074B5">
        <w:t>,00 €/ 1 deň</w:t>
      </w:r>
      <w:r>
        <w:t xml:space="preserve">                                                   50 €</w:t>
      </w:r>
    </w:p>
    <w:p w14:paraId="34C94E07" w14:textId="77777777" w:rsidR="006B245C" w:rsidRPr="001074B5" w:rsidRDefault="006B245C" w:rsidP="006B24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kotlina, kotol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74B5">
        <w:rPr>
          <w:rFonts w:ascii="Times New Roman" w:hAnsi="Times New Roman" w:cs="Times New Roman"/>
          <w:sz w:val="24"/>
          <w:szCs w:val="24"/>
        </w:rPr>
        <w:t xml:space="preserve">,00 €/ 1 deň                                                   </w:t>
      </w:r>
    </w:p>
    <w:p w14:paraId="29C344A0" w14:textId="77777777" w:rsidR="006B245C" w:rsidRPr="001074B5" w:rsidRDefault="006B245C" w:rsidP="006B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074B5">
        <w:t xml:space="preserve">      </w:t>
      </w:r>
      <w:r>
        <w:t>priemyselný vysávač</w:t>
      </w:r>
      <w:r w:rsidRPr="001074B5">
        <w:t xml:space="preserve">                       </w:t>
      </w:r>
      <w:r>
        <w:t>10</w:t>
      </w:r>
      <w:r w:rsidRPr="001074B5">
        <w:t>,00 €/ 1 deň</w:t>
      </w:r>
      <w:r>
        <w:t xml:space="preserve"> / 5,- € / 1hodina</w:t>
      </w:r>
    </w:p>
    <w:p w14:paraId="432C7F0C" w14:textId="77777777" w:rsidR="006B245C" w:rsidRPr="001074B5" w:rsidRDefault="006B245C" w:rsidP="006B24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6CD7">
        <w:rPr>
          <w:rFonts w:ascii="Times New Roman" w:hAnsi="Times New Roman" w:cs="Times New Roman"/>
          <w:sz w:val="24"/>
          <w:szCs w:val="24"/>
        </w:rPr>
        <w:t>karbobrúska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74B5">
        <w:rPr>
          <w:rFonts w:ascii="Times New Roman" w:hAnsi="Times New Roman" w:cs="Times New Roman"/>
          <w:sz w:val="24"/>
          <w:szCs w:val="24"/>
        </w:rPr>
        <w:t xml:space="preserve">,00 €/ 1 deň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50 €</w:t>
      </w:r>
      <w:r w:rsidRPr="001074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D12CFCB" w14:textId="77777777" w:rsidR="006B245C" w:rsidRPr="001074B5" w:rsidRDefault="006B245C" w:rsidP="006B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074B5">
        <w:t xml:space="preserve">      </w:t>
      </w:r>
      <w:r>
        <w:t>zvárací agregát</w:t>
      </w:r>
      <w:r w:rsidRPr="001074B5">
        <w:t xml:space="preserve">                      </w:t>
      </w:r>
      <w:r>
        <w:t xml:space="preserve">         </w:t>
      </w:r>
      <w:r w:rsidRPr="001074B5">
        <w:t xml:space="preserve"> </w:t>
      </w:r>
      <w:r>
        <w:t>10</w:t>
      </w:r>
      <w:r w:rsidRPr="001074B5">
        <w:t>,00 €/ 1 deň</w:t>
      </w:r>
      <w:r>
        <w:t xml:space="preserve"> </w:t>
      </w:r>
      <w:r w:rsidR="006A6CD7">
        <w:t xml:space="preserve">                                                  50 €</w:t>
      </w:r>
    </w:p>
    <w:p w14:paraId="75BA6FD1" w14:textId="77777777" w:rsidR="006B245C" w:rsidRPr="001074B5" w:rsidRDefault="006B245C" w:rsidP="006B245C">
      <w:pPr>
        <w:ind w:left="708"/>
      </w:pPr>
    </w:p>
    <w:p w14:paraId="0C60934C" w14:textId="77777777" w:rsidR="006B245C" w:rsidRDefault="006B245C" w:rsidP="006B245C">
      <w:pPr>
        <w:ind w:left="4956" w:firstLine="708"/>
      </w:pPr>
    </w:p>
    <w:p w14:paraId="6FFF9383" w14:textId="1B9DACC4" w:rsidR="00E13B10" w:rsidRDefault="00F22988" w:rsidP="00F22988">
      <w:pPr>
        <w:ind w:left="708"/>
        <w:jc w:val="center"/>
        <w:rPr>
          <w:b/>
        </w:rPr>
      </w:pPr>
      <w:r w:rsidRPr="00F22988">
        <w:rPr>
          <w:b/>
        </w:rPr>
        <w:t>čl. 7</w:t>
      </w:r>
    </w:p>
    <w:p w14:paraId="6E68E96A" w14:textId="77777777" w:rsidR="00F22988" w:rsidRDefault="00F22988" w:rsidP="00F22988">
      <w:pPr>
        <w:ind w:left="708"/>
        <w:jc w:val="center"/>
        <w:rPr>
          <w:b/>
        </w:rPr>
      </w:pPr>
    </w:p>
    <w:p w14:paraId="49CF76ED" w14:textId="57C34EA0" w:rsidR="00F22988" w:rsidRPr="00F22988" w:rsidRDefault="00F22988" w:rsidP="00F22988">
      <w:pPr>
        <w:ind w:left="708"/>
        <w:jc w:val="center"/>
        <w:rPr>
          <w:b/>
        </w:rPr>
      </w:pPr>
      <w:r>
        <w:rPr>
          <w:b/>
        </w:rPr>
        <w:t>Náhrada škody</w:t>
      </w:r>
    </w:p>
    <w:p w14:paraId="3ACAFEAD" w14:textId="77777777" w:rsidR="006B245C" w:rsidRPr="00F22988" w:rsidRDefault="006B245C" w:rsidP="005D7949">
      <w:pPr>
        <w:ind w:left="4956" w:firstLine="708"/>
        <w:rPr>
          <w:color w:val="FF0000"/>
        </w:rPr>
      </w:pPr>
    </w:p>
    <w:p w14:paraId="7C1310B7" w14:textId="77777777" w:rsidR="00F22988" w:rsidRDefault="00F22988" w:rsidP="00F22988">
      <w:pPr>
        <w:suppressAutoHyphens/>
        <w:jc w:val="both"/>
        <w:rPr>
          <w:b/>
        </w:rPr>
      </w:pPr>
    </w:p>
    <w:p w14:paraId="41431FBA" w14:textId="77777777" w:rsidR="00495EC8" w:rsidRPr="00495EC8" w:rsidRDefault="00495EC8" w:rsidP="00F22988">
      <w:pPr>
        <w:suppressAutoHyphens/>
        <w:jc w:val="both"/>
      </w:pPr>
      <w:r w:rsidRPr="00495EC8">
        <w:t xml:space="preserve">1. </w:t>
      </w:r>
      <w:r w:rsidR="00F22988" w:rsidRPr="00495EC8">
        <w:t xml:space="preserve"> </w:t>
      </w:r>
      <w:r w:rsidR="00F22988" w:rsidRPr="00495EC8">
        <w:t>Za akékoľvek škody, ktoré vznikli v súvislosti s poskytnutím</w:t>
      </w:r>
      <w:r w:rsidR="00F22988" w:rsidRPr="00495EC8">
        <w:t xml:space="preserve">  </w:t>
      </w:r>
      <w:r w:rsidR="00F22988" w:rsidRPr="00495EC8">
        <w:t xml:space="preserve">majetku prenajímateľovi, zodpovedá v súlade s platnou právnou úpravou (zákon č 4/1964 Zb. občiansky zákonník v znení neskorších predpisov a doplnkov) nájomca a hradí ich v plnom rozsahu. </w:t>
      </w:r>
    </w:p>
    <w:p w14:paraId="6E67972C" w14:textId="77777777" w:rsidR="00495EC8" w:rsidRPr="00495EC8" w:rsidRDefault="00495EC8" w:rsidP="00F22988">
      <w:pPr>
        <w:suppressAutoHyphens/>
        <w:jc w:val="both"/>
      </w:pPr>
    </w:p>
    <w:p w14:paraId="28F813C6" w14:textId="504A498B" w:rsidR="00495EC8" w:rsidRPr="00495EC8" w:rsidRDefault="00495EC8" w:rsidP="00F22988">
      <w:pPr>
        <w:suppressAutoHyphens/>
        <w:jc w:val="both"/>
      </w:pPr>
      <w:r w:rsidRPr="00495EC8">
        <w:t xml:space="preserve">2. </w:t>
      </w:r>
      <w:r w:rsidR="00F22988" w:rsidRPr="00495EC8">
        <w:t>V</w:t>
      </w:r>
      <w:r w:rsidRPr="00495EC8">
        <w:t>ýšku</w:t>
      </w:r>
      <w:r w:rsidR="00F22988" w:rsidRPr="00495EC8">
        <w:t xml:space="preserve"> úhrady </w:t>
      </w:r>
      <w:r>
        <w:t xml:space="preserve">celkovej </w:t>
      </w:r>
      <w:r w:rsidRPr="00495EC8">
        <w:t xml:space="preserve">vzniknutej škody do 100 eur nadobúdacej hodnoty schvaľuje starostka obce. </w:t>
      </w:r>
    </w:p>
    <w:p w14:paraId="46343E3B" w14:textId="77777777" w:rsidR="00495EC8" w:rsidRPr="00495EC8" w:rsidRDefault="00495EC8" w:rsidP="00F22988">
      <w:pPr>
        <w:suppressAutoHyphens/>
        <w:jc w:val="both"/>
      </w:pPr>
    </w:p>
    <w:p w14:paraId="6B06798A" w14:textId="4CF42985" w:rsidR="00F22988" w:rsidRPr="00495EC8" w:rsidRDefault="00495EC8" w:rsidP="00495EC8">
      <w:pPr>
        <w:suppressAutoHyphens/>
        <w:jc w:val="both"/>
      </w:pPr>
      <w:r w:rsidRPr="00495EC8">
        <w:t>3. Výšku úhrady</w:t>
      </w:r>
      <w:r>
        <w:t xml:space="preserve"> celkovej </w:t>
      </w:r>
      <w:r w:rsidRPr="00495EC8">
        <w:t xml:space="preserve"> vzniknutej škody nad  </w:t>
      </w:r>
      <w:r w:rsidRPr="00495EC8">
        <w:t>100 eur nadobúdacej hodnoty schvaľuje</w:t>
      </w:r>
      <w:r w:rsidRPr="00495EC8">
        <w:t xml:space="preserve">  starostka obce </w:t>
      </w:r>
      <w:r w:rsidR="00F22988" w:rsidRPr="00495EC8">
        <w:t xml:space="preserve"> na zákla</w:t>
      </w:r>
      <w:r w:rsidRPr="00495EC8">
        <w:t>de odporúčania škodovej komisie.</w:t>
      </w:r>
    </w:p>
    <w:p w14:paraId="72719159" w14:textId="77777777" w:rsidR="00F22988" w:rsidRPr="001074B5" w:rsidRDefault="00F22988" w:rsidP="00F22988">
      <w:pPr>
        <w:jc w:val="both"/>
      </w:pPr>
    </w:p>
    <w:p w14:paraId="09E20B08" w14:textId="77777777" w:rsidR="00F22988" w:rsidRPr="001074B5" w:rsidRDefault="00F22988" w:rsidP="00F22988">
      <w:pPr>
        <w:ind w:left="360"/>
      </w:pPr>
    </w:p>
    <w:p w14:paraId="440F7C05" w14:textId="77777777" w:rsidR="006B245C" w:rsidRDefault="006B245C" w:rsidP="005D7949">
      <w:pPr>
        <w:ind w:left="4956" w:firstLine="708"/>
      </w:pPr>
    </w:p>
    <w:p w14:paraId="2115B432" w14:textId="77777777" w:rsidR="006B245C" w:rsidRDefault="006B245C" w:rsidP="005D7949">
      <w:pPr>
        <w:ind w:left="4956" w:firstLine="708"/>
      </w:pPr>
    </w:p>
    <w:p w14:paraId="58AE969D" w14:textId="77777777" w:rsidR="005D7949" w:rsidRPr="001074B5" w:rsidRDefault="00B01D45" w:rsidP="005D7949">
      <w:pPr>
        <w:ind w:left="4956" w:firstLine="708"/>
      </w:pPr>
      <w:r w:rsidRPr="001074B5">
        <w:t>Ing. Dana Kolláriková</w:t>
      </w:r>
    </w:p>
    <w:p w14:paraId="3CD4E492" w14:textId="77777777" w:rsidR="005D7949" w:rsidRPr="001074B5" w:rsidRDefault="006A6CD7" w:rsidP="005D7949">
      <w:pPr>
        <w:ind w:left="4956" w:firstLine="708"/>
      </w:pPr>
      <w:r>
        <w:t xml:space="preserve">   </w:t>
      </w:r>
      <w:r w:rsidR="005D7949" w:rsidRPr="001074B5">
        <w:t xml:space="preserve">  starost</w:t>
      </w:r>
      <w:r w:rsidR="00B01D45" w:rsidRPr="001074B5">
        <w:t>k</w:t>
      </w:r>
      <w:r w:rsidR="005D7949" w:rsidRPr="001074B5">
        <w:t>a obce</w:t>
      </w:r>
    </w:p>
    <w:p w14:paraId="4E517F38" w14:textId="77777777" w:rsidR="005D7949" w:rsidRPr="001074B5" w:rsidRDefault="005D7949" w:rsidP="005D7949"/>
    <w:p w14:paraId="278A5A71" w14:textId="77777777" w:rsidR="005D7949" w:rsidRPr="001074B5" w:rsidRDefault="005D7949" w:rsidP="005D7949">
      <w:r w:rsidRPr="001074B5">
        <w:t xml:space="preserve">          </w:t>
      </w:r>
    </w:p>
    <w:p w14:paraId="6AA20775" w14:textId="77777777" w:rsidR="005D7949" w:rsidRPr="001074B5" w:rsidRDefault="005D7949" w:rsidP="005D7949"/>
    <w:p w14:paraId="65050A1D" w14:textId="77777777" w:rsidR="005D7949" w:rsidRPr="001074B5" w:rsidRDefault="005D7949" w:rsidP="005D7949"/>
    <w:p w14:paraId="0D61E8FC" w14:textId="77777777" w:rsidR="005D7949" w:rsidRPr="001074B5" w:rsidRDefault="005D7949" w:rsidP="005D7949"/>
    <w:p w14:paraId="0033B4FD" w14:textId="77777777" w:rsidR="005D7949" w:rsidRPr="001074B5" w:rsidRDefault="005D7949" w:rsidP="005D7949">
      <w:pPr>
        <w:autoSpaceDE w:val="0"/>
        <w:autoSpaceDN w:val="0"/>
        <w:adjustRightInd w:val="0"/>
        <w:rPr>
          <w:b/>
          <w:bCs/>
        </w:rPr>
      </w:pPr>
    </w:p>
    <w:p w14:paraId="5AB2EC2E" w14:textId="77777777" w:rsidR="005D7949" w:rsidRPr="001074B5" w:rsidRDefault="005D7949" w:rsidP="005D7949">
      <w:pPr>
        <w:autoSpaceDE w:val="0"/>
        <w:autoSpaceDN w:val="0"/>
        <w:adjustRightInd w:val="0"/>
        <w:rPr>
          <w:b/>
          <w:bCs/>
        </w:rPr>
      </w:pPr>
    </w:p>
    <w:p w14:paraId="1D1B893D" w14:textId="77777777" w:rsidR="005D7949" w:rsidRPr="001074B5" w:rsidRDefault="005D7949" w:rsidP="005D7949">
      <w:pPr>
        <w:autoSpaceDE w:val="0"/>
        <w:autoSpaceDN w:val="0"/>
        <w:adjustRightInd w:val="0"/>
        <w:rPr>
          <w:b/>
          <w:bCs/>
        </w:rPr>
      </w:pPr>
    </w:p>
    <w:p w14:paraId="446CB9EF" w14:textId="77777777" w:rsidR="005D7949" w:rsidRPr="001074B5" w:rsidRDefault="005D7949" w:rsidP="005D7949">
      <w:pPr>
        <w:autoSpaceDE w:val="0"/>
        <w:autoSpaceDN w:val="0"/>
        <w:adjustRightInd w:val="0"/>
        <w:rPr>
          <w:b/>
          <w:bCs/>
        </w:rPr>
      </w:pPr>
    </w:p>
    <w:p w14:paraId="1A25D853" w14:textId="77777777" w:rsidR="005D7949" w:rsidRPr="001074B5" w:rsidRDefault="005D7949" w:rsidP="005D7949">
      <w:pPr>
        <w:autoSpaceDE w:val="0"/>
        <w:autoSpaceDN w:val="0"/>
        <w:adjustRightInd w:val="0"/>
        <w:rPr>
          <w:b/>
          <w:bCs/>
        </w:rPr>
      </w:pPr>
    </w:p>
    <w:p w14:paraId="38E89B1B" w14:textId="77777777" w:rsidR="007B4D9B" w:rsidRPr="001074B5" w:rsidRDefault="007B4D9B"/>
    <w:sectPr w:rsidR="007B4D9B" w:rsidRPr="001074B5" w:rsidSect="001A66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32211" w16cid:durableId="24DF75FB"/>
  <w16cid:commentId w16cid:paraId="7D8EB60C" w16cid:durableId="24DF75FC"/>
  <w16cid:commentId w16cid:paraId="66EADC53" w16cid:durableId="24DF75FD"/>
  <w16cid:commentId w16cid:paraId="5B1340A1" w16cid:durableId="24DF75FE"/>
  <w16cid:commentId w16cid:paraId="0CA35096" w16cid:durableId="24DF75FF"/>
  <w16cid:commentId w16cid:paraId="705733C6" w16cid:durableId="24DF7600"/>
  <w16cid:commentId w16cid:paraId="5C6A365A" w16cid:durableId="24DF7601"/>
  <w16cid:commentId w16cid:paraId="71B40B9C" w16cid:durableId="24DF7602"/>
  <w16cid:commentId w16cid:paraId="232E559C" w16cid:durableId="24DF7603"/>
  <w16cid:commentId w16cid:paraId="439717EA" w16cid:durableId="24DF7604"/>
  <w16cid:commentId w16cid:paraId="167D4879" w16cid:durableId="24DF7605"/>
  <w16cid:commentId w16cid:paraId="5F5202FA" w16cid:durableId="24DF7606"/>
  <w16cid:commentId w16cid:paraId="6849136C" w16cid:durableId="24DF7607"/>
  <w16cid:commentId w16cid:paraId="567B17EF" w16cid:durableId="24DF7608"/>
  <w16cid:commentId w16cid:paraId="4B5215C6" w16cid:durableId="24DF7609"/>
  <w16cid:commentId w16cid:paraId="271A20A0" w16cid:durableId="24DF760A"/>
  <w16cid:commentId w16cid:paraId="30626FD8" w16cid:durableId="24DF760B"/>
  <w16cid:commentId w16cid:paraId="4B698384" w16cid:durableId="24DF760C"/>
  <w16cid:commentId w16cid:paraId="29E734D3" w16cid:durableId="24DF760D"/>
  <w16cid:commentId w16cid:paraId="25E23C46" w16cid:durableId="24DF760E"/>
  <w16cid:commentId w16cid:paraId="732F170D" w16cid:durableId="24DF760F"/>
  <w16cid:commentId w16cid:paraId="709454D1" w16cid:durableId="24DF7610"/>
  <w16cid:commentId w16cid:paraId="0586C2F3" w16cid:durableId="24DF7611"/>
  <w16cid:commentId w16cid:paraId="1DF1A2D8" w16cid:durableId="24DF7612"/>
  <w16cid:commentId w16cid:paraId="5A0105A5" w16cid:durableId="24DF7613"/>
  <w16cid:commentId w16cid:paraId="74426839" w16cid:durableId="24DF7614"/>
  <w16cid:commentId w16cid:paraId="0C3C5CE1" w16cid:durableId="24DF7615"/>
  <w16cid:commentId w16cid:paraId="02C3DCD6" w16cid:durableId="24DF7616"/>
  <w16cid:commentId w16cid:paraId="2EFBC0F4" w16cid:durableId="24DF76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6D33" w14:textId="77777777" w:rsidR="00EF797B" w:rsidRDefault="00EF797B">
      <w:r>
        <w:separator/>
      </w:r>
    </w:p>
  </w:endnote>
  <w:endnote w:type="continuationSeparator" w:id="0">
    <w:p w14:paraId="4ADC565D" w14:textId="77777777" w:rsidR="00EF797B" w:rsidRDefault="00EF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9166" w14:textId="77777777" w:rsidR="00E95534" w:rsidRDefault="00C15C87" w:rsidP="00B829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579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9CC5EE" w14:textId="77777777" w:rsidR="00E95534" w:rsidRDefault="00EF797B" w:rsidP="0070259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1166" w14:textId="77777777" w:rsidR="00E95534" w:rsidRDefault="00C15C87" w:rsidP="00B829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5795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3E1A">
      <w:rPr>
        <w:rStyle w:val="slostrany"/>
        <w:noProof/>
      </w:rPr>
      <w:t>4</w:t>
    </w:r>
    <w:r>
      <w:rPr>
        <w:rStyle w:val="slostrany"/>
      </w:rPr>
      <w:fldChar w:fldCharType="end"/>
    </w:r>
  </w:p>
  <w:p w14:paraId="05FB7643" w14:textId="77777777" w:rsidR="00E95534" w:rsidRDefault="00EF797B" w:rsidP="007025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5BEF9" w14:textId="77777777" w:rsidR="00EF797B" w:rsidRDefault="00EF797B">
      <w:r>
        <w:separator/>
      </w:r>
    </w:p>
  </w:footnote>
  <w:footnote w:type="continuationSeparator" w:id="0">
    <w:p w14:paraId="6AB53974" w14:textId="77777777" w:rsidR="00EF797B" w:rsidRDefault="00EF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947B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6719B"/>
    <w:multiLevelType w:val="hybridMultilevel"/>
    <w:tmpl w:val="D714C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408B"/>
    <w:multiLevelType w:val="hybridMultilevel"/>
    <w:tmpl w:val="4DCE2D46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7A1C83"/>
    <w:multiLevelType w:val="hybridMultilevel"/>
    <w:tmpl w:val="48D68A1A"/>
    <w:lvl w:ilvl="0" w:tplc="4330E26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9C1EB9"/>
    <w:multiLevelType w:val="hybridMultilevel"/>
    <w:tmpl w:val="F0A81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4CC4"/>
    <w:multiLevelType w:val="hybridMultilevel"/>
    <w:tmpl w:val="287A5E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65E97"/>
    <w:multiLevelType w:val="hybridMultilevel"/>
    <w:tmpl w:val="D87EF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53827"/>
    <w:multiLevelType w:val="hybridMultilevel"/>
    <w:tmpl w:val="96445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44D6A"/>
    <w:multiLevelType w:val="hybridMultilevel"/>
    <w:tmpl w:val="82FA11FA"/>
    <w:lvl w:ilvl="0" w:tplc="AFD05B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49A7"/>
    <w:multiLevelType w:val="hybridMultilevel"/>
    <w:tmpl w:val="B69C3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78"/>
    <w:rsid w:val="00031CF0"/>
    <w:rsid w:val="000A305D"/>
    <w:rsid w:val="000B1B85"/>
    <w:rsid w:val="000B5102"/>
    <w:rsid w:val="000B7999"/>
    <w:rsid w:val="000F276C"/>
    <w:rsid w:val="000F3E1A"/>
    <w:rsid w:val="001074B5"/>
    <w:rsid w:val="00137CB5"/>
    <w:rsid w:val="001703DE"/>
    <w:rsid w:val="001803DC"/>
    <w:rsid w:val="001A6601"/>
    <w:rsid w:val="002861EA"/>
    <w:rsid w:val="00293C49"/>
    <w:rsid w:val="0034496F"/>
    <w:rsid w:val="00352164"/>
    <w:rsid w:val="0036249C"/>
    <w:rsid w:val="004175EA"/>
    <w:rsid w:val="0044398F"/>
    <w:rsid w:val="00495EC8"/>
    <w:rsid w:val="004A33A7"/>
    <w:rsid w:val="004B2CDC"/>
    <w:rsid w:val="004D54D1"/>
    <w:rsid w:val="004F6962"/>
    <w:rsid w:val="0053718A"/>
    <w:rsid w:val="005561DB"/>
    <w:rsid w:val="00557FE3"/>
    <w:rsid w:val="00571450"/>
    <w:rsid w:val="00573C70"/>
    <w:rsid w:val="005D7949"/>
    <w:rsid w:val="006016BE"/>
    <w:rsid w:val="006030B3"/>
    <w:rsid w:val="00651B1B"/>
    <w:rsid w:val="0066575D"/>
    <w:rsid w:val="00670F1F"/>
    <w:rsid w:val="006A6CD7"/>
    <w:rsid w:val="006B245C"/>
    <w:rsid w:val="006E6C37"/>
    <w:rsid w:val="0071594F"/>
    <w:rsid w:val="0073782F"/>
    <w:rsid w:val="00746A18"/>
    <w:rsid w:val="007A6590"/>
    <w:rsid w:val="007B4D9B"/>
    <w:rsid w:val="00817ABD"/>
    <w:rsid w:val="008321BA"/>
    <w:rsid w:val="00905382"/>
    <w:rsid w:val="00977E33"/>
    <w:rsid w:val="009D297A"/>
    <w:rsid w:val="009F449F"/>
    <w:rsid w:val="00A2153E"/>
    <w:rsid w:val="00A44B21"/>
    <w:rsid w:val="00A62EAF"/>
    <w:rsid w:val="00A77904"/>
    <w:rsid w:val="00AA3AB1"/>
    <w:rsid w:val="00AA6F78"/>
    <w:rsid w:val="00AE667E"/>
    <w:rsid w:val="00AF3E0B"/>
    <w:rsid w:val="00B01D45"/>
    <w:rsid w:val="00B67341"/>
    <w:rsid w:val="00B97798"/>
    <w:rsid w:val="00BB2A68"/>
    <w:rsid w:val="00BF05A4"/>
    <w:rsid w:val="00C15C87"/>
    <w:rsid w:val="00C3706F"/>
    <w:rsid w:val="00C42F0F"/>
    <w:rsid w:val="00C97788"/>
    <w:rsid w:val="00CF47FA"/>
    <w:rsid w:val="00D17D9A"/>
    <w:rsid w:val="00D40B5B"/>
    <w:rsid w:val="00D57959"/>
    <w:rsid w:val="00D83AD8"/>
    <w:rsid w:val="00DA21A6"/>
    <w:rsid w:val="00DB75EE"/>
    <w:rsid w:val="00DD3157"/>
    <w:rsid w:val="00DE1C32"/>
    <w:rsid w:val="00DF1187"/>
    <w:rsid w:val="00E13B10"/>
    <w:rsid w:val="00EF797B"/>
    <w:rsid w:val="00F22988"/>
    <w:rsid w:val="00F9664C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8C8"/>
  <w15:docId w15:val="{9C3740D8-AF10-43A3-A3AB-B4AFD80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6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C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D79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D79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D7949"/>
  </w:style>
  <w:style w:type="paragraph" w:styleId="Odsekzoznamu">
    <w:name w:val="List Paragraph"/>
    <w:basedOn w:val="Normlny"/>
    <w:uiPriority w:val="34"/>
    <w:qFormat/>
    <w:rsid w:val="00B01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53718A"/>
    <w:rPr>
      <w:b/>
    </w:rPr>
  </w:style>
  <w:style w:type="paragraph" w:styleId="Bezriadkovania">
    <w:name w:val="No Spacing"/>
    <w:uiPriority w:val="1"/>
    <w:qFormat/>
    <w:rsid w:val="00E13B10"/>
    <w:pPr>
      <w:spacing w:after="0" w:line="240" w:lineRule="auto"/>
    </w:pPr>
  </w:style>
  <w:style w:type="paragraph" w:styleId="Normlnywebov">
    <w:name w:val="Normal (Web)"/>
    <w:basedOn w:val="Normlny"/>
    <w:rsid w:val="00293C49"/>
    <w:pPr>
      <w:suppressAutoHyphens/>
      <w:spacing w:before="100" w:after="100"/>
    </w:pPr>
    <w:rPr>
      <w:lang w:eastAsia="ar-SA"/>
    </w:rPr>
  </w:style>
  <w:style w:type="paragraph" w:customStyle="1" w:styleId="titulok">
    <w:name w:val="titulok"/>
    <w:basedOn w:val="Normlny"/>
    <w:rsid w:val="00293C49"/>
    <w:pPr>
      <w:suppressAutoHyphens/>
      <w:spacing w:before="100" w:after="100"/>
      <w:jc w:val="center"/>
    </w:pPr>
    <w:rPr>
      <w:rFonts w:ascii="Arial" w:hAnsi="Arial" w:cs="Arial"/>
      <w:b/>
      <w:bCs/>
      <w:color w:val="007060"/>
      <w:lang w:val="cs-CZ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6E6C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6C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EC2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70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F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F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F1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">
    <w:name w:val="h1a"/>
    <w:basedOn w:val="Predvolenpsmoodseku"/>
    <w:rsid w:val="00DD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KOLLÁRIKOVÁ Dana</cp:lastModifiedBy>
  <cp:revision>3</cp:revision>
  <cp:lastPrinted>2021-09-09T15:14:00Z</cp:lastPrinted>
  <dcterms:created xsi:type="dcterms:W3CDTF">2021-09-16T07:25:00Z</dcterms:created>
  <dcterms:modified xsi:type="dcterms:W3CDTF">2021-09-16T07:46:00Z</dcterms:modified>
</cp:coreProperties>
</file>